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A358" w14:textId="77777777" w:rsidR="00763CA1" w:rsidRPr="00C46843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:rsidRPr="00C46843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Pr="00C46843" w:rsidRDefault="00763CA1" w:rsidP="008007B7">
            <w:pPr>
              <w:jc w:val="center"/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DD0C85C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75C33A5" wp14:editId="67361250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CA1" w:rsidRPr="00C46843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C46843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C46843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C46843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C46843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2D2562E7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  <w:tr w:rsidR="00763CA1" w:rsidRPr="00C46843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20696AF2" wp14:editId="07387E44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  <w:r w:rsidRPr="00C46843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0CEDDBBE" w14:textId="77777777" w:rsidR="00763CA1" w:rsidRPr="00C46843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</w:tbl>
    <w:p w14:paraId="4BFB02B7" w14:textId="77777777" w:rsidR="00763CA1" w:rsidRPr="00C46843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56360D0" w14:textId="505B3FC0" w:rsidR="004F2D1A" w:rsidRPr="00C46843" w:rsidRDefault="00902BBB" w:rsidP="00486AC8">
      <w:pPr>
        <w:spacing w:after="0" w:line="240" w:lineRule="auto"/>
        <w:rPr>
          <w:rFonts w:ascii="Times New Roman" w:hAnsi="Times New Roman" w:cs="Times New Roman"/>
        </w:rPr>
      </w:pPr>
      <w:r w:rsidRPr="00C46843">
        <w:rPr>
          <w:rFonts w:ascii="Times New Roman" w:hAnsi="Times New Roman" w:cs="Times New Roman"/>
          <w:color w:val="000000"/>
        </w:rPr>
        <w:t>GRADSKO VIJEĆE</w:t>
      </w:r>
    </w:p>
    <w:p w14:paraId="00860267" w14:textId="77777777" w:rsidR="00486AC8" w:rsidRPr="00C4684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 w:rsidRPr="00C46843">
        <w:rPr>
          <w:rFonts w:ascii="Times New Roman" w:hAnsi="Times New Roman" w:cs="Times New Roman"/>
        </w:rPr>
        <w:t>KLASA</w:t>
      </w:r>
      <w:r w:rsidR="00486AC8" w:rsidRPr="00C46843">
        <w:rPr>
          <w:rFonts w:ascii="Times New Roman" w:hAnsi="Times New Roman" w:cs="Times New Roman"/>
        </w:rPr>
        <w:t xml:space="preserve">: </w:t>
      </w:r>
      <w:r w:rsidR="00411319" w:rsidRPr="00C46843">
        <w:rPr>
          <w:rFonts w:ascii="Times New Roman" w:hAnsi="Times New Roman" w:cs="Times New Roman"/>
        </w:rPr>
        <w:t>…….</w:t>
      </w:r>
    </w:p>
    <w:p w14:paraId="3016E031" w14:textId="77777777" w:rsidR="00486AC8" w:rsidRPr="00C4684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 w:rsidRPr="00C46843">
        <w:rPr>
          <w:rFonts w:ascii="Times New Roman" w:hAnsi="Times New Roman" w:cs="Times New Roman"/>
        </w:rPr>
        <w:t>URBROJ</w:t>
      </w:r>
      <w:r w:rsidR="00486AC8" w:rsidRPr="00C46843">
        <w:rPr>
          <w:rFonts w:ascii="Times New Roman" w:hAnsi="Times New Roman" w:cs="Times New Roman"/>
        </w:rPr>
        <w:t xml:space="preserve">: </w:t>
      </w:r>
      <w:r w:rsidR="00411319" w:rsidRPr="00C46843">
        <w:rPr>
          <w:rFonts w:ascii="Times New Roman" w:hAnsi="Times New Roman" w:cs="Times New Roman"/>
        </w:rPr>
        <w:t>……</w:t>
      </w:r>
    </w:p>
    <w:p w14:paraId="78A3892C" w14:textId="77777777" w:rsidR="00486AC8" w:rsidRPr="00C4684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C46843">
        <w:rPr>
          <w:rFonts w:ascii="Times New Roman" w:hAnsi="Times New Roman" w:cs="Times New Roman"/>
        </w:rPr>
        <w:t xml:space="preserve">Karlovac, </w:t>
      </w:r>
      <w:r w:rsidR="00411319" w:rsidRPr="00C46843">
        <w:rPr>
          <w:rFonts w:ascii="Times New Roman" w:hAnsi="Times New Roman" w:cs="Times New Roman"/>
        </w:rPr>
        <w:t>…….</w:t>
      </w:r>
    </w:p>
    <w:p w14:paraId="6B5EEBBC" w14:textId="77777777" w:rsidR="006048B3" w:rsidRPr="00C46843" w:rsidRDefault="006048B3" w:rsidP="006A4F0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20AEF6" w14:textId="7170B746" w:rsidR="00986D8C" w:rsidRPr="00C46843" w:rsidRDefault="00986D8C" w:rsidP="00986D8C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6843"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                                                            P r i j e d l o g !</w:t>
      </w:r>
    </w:p>
    <w:p w14:paraId="30E4FED1" w14:textId="7E8C3C80" w:rsidR="00986D8C" w:rsidRPr="00C46843" w:rsidRDefault="00986D8C" w:rsidP="00986D8C">
      <w:pPr>
        <w:tabs>
          <w:tab w:val="center" w:pos="70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7AE6E088" w14:textId="662C4E7D" w:rsidR="00986D8C" w:rsidRPr="00C46843" w:rsidRDefault="00986D8C" w:rsidP="00986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OLE_LINK2"/>
      <w:bookmarkStart w:id="1" w:name="OLE_LINK1"/>
      <w:r w:rsidRPr="00C46843">
        <w:rPr>
          <w:rFonts w:ascii="Times New Roman" w:eastAsia="Times New Roman" w:hAnsi="Times New Roman" w:cs="Times New Roman"/>
          <w:lang w:eastAsia="hr-HR"/>
        </w:rPr>
        <w:t xml:space="preserve">Na temelju </w:t>
      </w:r>
      <w:r w:rsidRPr="00C46843">
        <w:rPr>
          <w:rFonts w:ascii="Times New Roman" w:eastAsia="TimesNewRoman" w:hAnsi="Times New Roman" w:cs="Times New Roman"/>
          <w:lang w:eastAsia="hr-HR"/>
        </w:rPr>
        <w:t>č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lanaka 34. i 97. Statuta Grada Karlovca („Glasnik Grada Karlovca“ br. </w:t>
      </w:r>
      <w:r w:rsidR="006648FE">
        <w:rPr>
          <w:rFonts w:ascii="Times New Roman" w:eastAsia="Times New Roman" w:hAnsi="Times New Roman" w:cs="Times New Roman"/>
          <w:lang w:eastAsia="hr-HR"/>
        </w:rPr>
        <w:t>9</w:t>
      </w:r>
      <w:r w:rsidRPr="00C46843">
        <w:rPr>
          <w:rFonts w:ascii="Times New Roman" w:eastAsia="Times New Roman" w:hAnsi="Times New Roman" w:cs="Times New Roman"/>
          <w:lang w:eastAsia="hr-HR"/>
        </w:rPr>
        <w:t>/</w:t>
      </w:r>
      <w:r w:rsidR="006648FE">
        <w:rPr>
          <w:rFonts w:ascii="Times New Roman" w:eastAsia="Times New Roman" w:hAnsi="Times New Roman" w:cs="Times New Roman"/>
          <w:lang w:eastAsia="hr-HR"/>
        </w:rPr>
        <w:t>2021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 – potpuni tekst)</w:t>
      </w:r>
      <w:r w:rsidR="00E60909">
        <w:rPr>
          <w:rFonts w:ascii="Times New Roman" w:eastAsia="Times New Roman" w:hAnsi="Times New Roman" w:cs="Times New Roman"/>
          <w:lang w:eastAsia="hr-HR"/>
        </w:rPr>
        <w:t xml:space="preserve">, </w:t>
      </w:r>
      <w:r w:rsidR="00C46843" w:rsidRPr="00C46843">
        <w:rPr>
          <w:rFonts w:ascii="Times New Roman" w:eastAsia="Times New Roman" w:hAnsi="Times New Roman" w:cs="Times New Roman"/>
          <w:lang w:eastAsia="hr-HR"/>
        </w:rPr>
        <w:t>članka 71. Zakona o komunalnom gospodarstvu („Narodne novine“ br. 68/18, 110/18</w:t>
      </w:r>
      <w:r w:rsidR="00354132">
        <w:rPr>
          <w:rFonts w:ascii="Times New Roman" w:eastAsia="Times New Roman" w:hAnsi="Times New Roman" w:cs="Times New Roman"/>
          <w:lang w:eastAsia="hr-HR"/>
        </w:rPr>
        <w:t xml:space="preserve">, </w:t>
      </w:r>
      <w:r w:rsidR="007C2439">
        <w:rPr>
          <w:rFonts w:ascii="Times New Roman" w:eastAsia="Times New Roman" w:hAnsi="Times New Roman" w:cs="Times New Roman"/>
          <w:lang w:eastAsia="hr-HR"/>
        </w:rPr>
        <w:t>32/20</w:t>
      </w:r>
      <w:r w:rsidR="00C46843" w:rsidRPr="00C46843">
        <w:rPr>
          <w:rFonts w:ascii="Times New Roman" w:eastAsia="Times New Roman" w:hAnsi="Times New Roman" w:cs="Times New Roman"/>
          <w:lang w:eastAsia="hr-HR"/>
        </w:rPr>
        <w:t>)</w:t>
      </w:r>
      <w:r w:rsidR="00E60909">
        <w:rPr>
          <w:rFonts w:ascii="Times New Roman" w:eastAsia="Times New Roman" w:hAnsi="Times New Roman" w:cs="Times New Roman"/>
          <w:lang w:eastAsia="hr-HR"/>
        </w:rPr>
        <w:t xml:space="preserve"> i članka </w:t>
      </w:r>
      <w:r w:rsidR="000B24C8">
        <w:rPr>
          <w:rFonts w:ascii="Times New Roman" w:eastAsia="Times New Roman" w:hAnsi="Times New Roman" w:cs="Times New Roman"/>
          <w:lang w:eastAsia="hr-HR"/>
        </w:rPr>
        <w:t>9</w:t>
      </w:r>
      <w:r w:rsidR="00E60909">
        <w:rPr>
          <w:rFonts w:ascii="Times New Roman" w:eastAsia="Times New Roman" w:hAnsi="Times New Roman" w:cs="Times New Roman"/>
          <w:lang w:eastAsia="hr-HR"/>
        </w:rPr>
        <w:t>.</w:t>
      </w:r>
      <w:r w:rsidR="00E60909" w:rsidRPr="00E60909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E60909" w:rsidRPr="00C46843">
        <w:rPr>
          <w:rFonts w:ascii="Times New Roman" w:eastAsia="Times New Roman" w:hAnsi="Times New Roman" w:cs="Times New Roman"/>
          <w:iCs/>
          <w:lang w:eastAsia="hr-HR"/>
        </w:rPr>
        <w:t>Program</w:t>
      </w:r>
      <w:r w:rsidR="00E52571">
        <w:rPr>
          <w:rFonts w:ascii="Times New Roman" w:eastAsia="Times New Roman" w:hAnsi="Times New Roman" w:cs="Times New Roman"/>
          <w:iCs/>
          <w:lang w:eastAsia="hr-HR"/>
        </w:rPr>
        <w:t>a</w:t>
      </w:r>
      <w:r w:rsidR="000541EF">
        <w:rPr>
          <w:rFonts w:ascii="Times New Roman" w:eastAsia="Times New Roman" w:hAnsi="Times New Roman" w:cs="Times New Roman"/>
          <w:iCs/>
          <w:lang w:eastAsia="hr-HR"/>
        </w:rPr>
        <w:t xml:space="preserve"> građenja komunalne infrastrukture u 2021. godini</w:t>
      </w:r>
      <w:r w:rsidR="00E60909" w:rsidRPr="00C46843">
        <w:rPr>
          <w:rFonts w:ascii="Times New Roman" w:eastAsia="Times New Roman" w:hAnsi="Times New Roman" w:cs="Times New Roman"/>
          <w:iCs/>
          <w:lang w:eastAsia="hr-HR"/>
        </w:rPr>
        <w:t xml:space="preserve"> („Glasnik Grada Karlovca“ br.</w:t>
      </w:r>
      <w:r w:rsidR="00E60909" w:rsidRPr="00C46843">
        <w:rPr>
          <w:rFonts w:ascii="Times New Roman" w:eastAsia="Times New Roman" w:hAnsi="Times New Roman" w:cs="Times New Roman"/>
          <w:lang w:eastAsia="hr-HR"/>
        </w:rPr>
        <w:t xml:space="preserve"> </w:t>
      </w:r>
      <w:bookmarkStart w:id="2" w:name="_Hlk93570884"/>
      <w:r w:rsidR="00344570">
        <w:rPr>
          <w:rFonts w:ascii="Times New Roman" w:eastAsia="Times New Roman" w:hAnsi="Times New Roman" w:cs="Times New Roman"/>
          <w:lang w:eastAsia="hr-HR"/>
        </w:rPr>
        <w:t>17/20</w:t>
      </w:r>
      <w:r w:rsidR="00D15936">
        <w:rPr>
          <w:rFonts w:ascii="Times New Roman" w:eastAsia="Times New Roman" w:hAnsi="Times New Roman" w:cs="Times New Roman"/>
          <w:lang w:eastAsia="hr-HR"/>
        </w:rPr>
        <w:t xml:space="preserve">, </w:t>
      </w:r>
      <w:r w:rsidR="00C71ED9">
        <w:rPr>
          <w:rFonts w:ascii="Times New Roman" w:eastAsia="Times New Roman" w:hAnsi="Times New Roman" w:cs="Times New Roman"/>
          <w:lang w:eastAsia="hr-HR"/>
        </w:rPr>
        <w:t>8/2</w:t>
      </w:r>
      <w:r w:rsidR="00344570">
        <w:rPr>
          <w:rFonts w:ascii="Times New Roman" w:eastAsia="Times New Roman" w:hAnsi="Times New Roman" w:cs="Times New Roman"/>
          <w:lang w:eastAsia="hr-HR"/>
        </w:rPr>
        <w:t>1</w:t>
      </w:r>
      <w:r w:rsidR="00C71ED9">
        <w:rPr>
          <w:rFonts w:ascii="Times New Roman" w:eastAsia="Times New Roman" w:hAnsi="Times New Roman" w:cs="Times New Roman"/>
          <w:lang w:eastAsia="hr-HR"/>
        </w:rPr>
        <w:t xml:space="preserve"> i 1</w:t>
      </w:r>
      <w:r w:rsidR="00344570">
        <w:rPr>
          <w:rFonts w:ascii="Times New Roman" w:eastAsia="Times New Roman" w:hAnsi="Times New Roman" w:cs="Times New Roman"/>
          <w:lang w:eastAsia="hr-HR"/>
        </w:rPr>
        <w:t>7</w:t>
      </w:r>
      <w:r w:rsidR="00C71ED9">
        <w:rPr>
          <w:rFonts w:ascii="Times New Roman" w:eastAsia="Times New Roman" w:hAnsi="Times New Roman" w:cs="Times New Roman"/>
          <w:lang w:eastAsia="hr-HR"/>
        </w:rPr>
        <w:t>/2</w:t>
      </w:r>
      <w:r w:rsidR="00344570">
        <w:rPr>
          <w:rFonts w:ascii="Times New Roman" w:eastAsia="Times New Roman" w:hAnsi="Times New Roman" w:cs="Times New Roman"/>
          <w:lang w:eastAsia="hr-HR"/>
        </w:rPr>
        <w:t>1</w:t>
      </w:r>
      <w:bookmarkEnd w:id="2"/>
      <w:r w:rsidR="00E60909">
        <w:rPr>
          <w:rFonts w:ascii="Times New Roman" w:eastAsia="Times New Roman" w:hAnsi="Times New Roman" w:cs="Times New Roman"/>
          <w:lang w:eastAsia="hr-HR"/>
        </w:rPr>
        <w:t xml:space="preserve">) </w:t>
      </w:r>
      <w:r w:rsidRPr="00C46843">
        <w:rPr>
          <w:rFonts w:ascii="Times New Roman" w:eastAsia="Times New Roman" w:hAnsi="Times New Roman" w:cs="Times New Roman"/>
          <w:lang w:eastAsia="hr-HR"/>
        </w:rPr>
        <w:t>Gradsko vije</w:t>
      </w:r>
      <w:r w:rsidRPr="00C46843">
        <w:rPr>
          <w:rFonts w:ascii="Times New Roman" w:eastAsia="TimesNewRoman" w:hAnsi="Times New Roman" w:cs="Times New Roman"/>
          <w:lang w:eastAsia="hr-HR"/>
        </w:rPr>
        <w:t>ć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e Grada Karlovca na     </w:t>
      </w:r>
      <w:r w:rsidR="009F5B2A" w:rsidRPr="00C46843">
        <w:rPr>
          <w:rFonts w:ascii="Times New Roman" w:eastAsia="Times New Roman" w:hAnsi="Times New Roman" w:cs="Times New Roman"/>
          <w:lang w:eastAsia="hr-HR"/>
        </w:rPr>
        <w:t>sjednici održanoj dana      20</w:t>
      </w:r>
      <w:r w:rsidR="00F50896">
        <w:rPr>
          <w:rFonts w:ascii="Times New Roman" w:eastAsia="Times New Roman" w:hAnsi="Times New Roman" w:cs="Times New Roman"/>
          <w:lang w:eastAsia="hr-HR"/>
        </w:rPr>
        <w:t>2</w:t>
      </w:r>
      <w:r w:rsidR="00700346">
        <w:rPr>
          <w:rFonts w:ascii="Times New Roman" w:eastAsia="Times New Roman" w:hAnsi="Times New Roman" w:cs="Times New Roman"/>
          <w:lang w:eastAsia="hr-HR"/>
        </w:rPr>
        <w:t>2</w:t>
      </w:r>
      <w:r w:rsidRPr="00C46843">
        <w:rPr>
          <w:rFonts w:ascii="Times New Roman" w:eastAsia="Times New Roman" w:hAnsi="Times New Roman" w:cs="Times New Roman"/>
          <w:lang w:eastAsia="hr-HR"/>
        </w:rPr>
        <w:t>. godine, donosi</w:t>
      </w:r>
    </w:p>
    <w:p w14:paraId="0640B912" w14:textId="77777777" w:rsidR="00986D8C" w:rsidRPr="00C46843" w:rsidRDefault="00986D8C" w:rsidP="00986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bookmarkEnd w:id="0"/>
    <w:bookmarkEnd w:id="1"/>
    <w:p w14:paraId="4A70D9A2" w14:textId="77777777" w:rsidR="00014D40" w:rsidRPr="00C46843" w:rsidRDefault="00014D40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71A874B1" w14:textId="77777777" w:rsidR="00986D8C" w:rsidRPr="00C46843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>ZAKLJUČAK</w:t>
      </w:r>
    </w:p>
    <w:p w14:paraId="6691966C" w14:textId="77777777" w:rsidR="00986D8C" w:rsidRPr="00C46843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329FAE55" w14:textId="77777777" w:rsidR="00986D8C" w:rsidRPr="00C46843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>I.</w:t>
      </w:r>
    </w:p>
    <w:p w14:paraId="346B0212" w14:textId="1AF152FE" w:rsidR="00986D8C" w:rsidRDefault="00986D8C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 xml:space="preserve">           Prihvaća se Izvješće o izvršenju Programa g</w:t>
      </w:r>
      <w:r w:rsidR="005D1B64">
        <w:rPr>
          <w:rFonts w:ascii="Times New Roman" w:eastAsia="Times New Roman" w:hAnsi="Times New Roman" w:cs="Times New Roman"/>
          <w:lang w:eastAsia="hr-HR"/>
        </w:rPr>
        <w:t>rađenja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 komunal</w:t>
      </w:r>
      <w:r w:rsidR="009F5B2A" w:rsidRPr="00C46843">
        <w:rPr>
          <w:rFonts w:ascii="Times New Roman" w:eastAsia="Times New Roman" w:hAnsi="Times New Roman" w:cs="Times New Roman"/>
          <w:lang w:eastAsia="hr-HR"/>
        </w:rPr>
        <w:t>ne infrastrukture u 20</w:t>
      </w:r>
      <w:r w:rsidR="004440C6">
        <w:rPr>
          <w:rFonts w:ascii="Times New Roman" w:eastAsia="Times New Roman" w:hAnsi="Times New Roman" w:cs="Times New Roman"/>
          <w:lang w:eastAsia="hr-HR"/>
        </w:rPr>
        <w:t>2</w:t>
      </w:r>
      <w:r w:rsidR="005D1B64">
        <w:rPr>
          <w:rFonts w:ascii="Times New Roman" w:eastAsia="Times New Roman" w:hAnsi="Times New Roman" w:cs="Times New Roman"/>
          <w:lang w:eastAsia="hr-HR"/>
        </w:rPr>
        <w:t>1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. godini koje je sastavni dio ovog Zaključka. </w:t>
      </w:r>
    </w:p>
    <w:p w14:paraId="73834B76" w14:textId="77777777" w:rsidR="00611911" w:rsidRPr="00C46843" w:rsidRDefault="00611911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83B2AA9" w14:textId="77777777" w:rsidR="00986D8C" w:rsidRPr="00C46843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0E038C2" w14:textId="77777777" w:rsidR="00986D8C" w:rsidRPr="00C46843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>II.</w:t>
      </w:r>
    </w:p>
    <w:p w14:paraId="17F87879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 xml:space="preserve">             Ovaj Zaključak objavit će se u „Glasniku Grada Karlovca“ zajedno s Izvješćem iz toč. I. ovog Zaključka.</w:t>
      </w:r>
    </w:p>
    <w:p w14:paraId="3232845D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570CA56C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 xml:space="preserve">  </w:t>
      </w:r>
    </w:p>
    <w:p w14:paraId="1B32FE92" w14:textId="5830656B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                        </w:t>
      </w:r>
      <w:r w:rsidR="009F5B2A" w:rsidRPr="00C46843">
        <w:rPr>
          <w:rFonts w:ascii="Times New Roman" w:eastAsia="Times New Roman" w:hAnsi="Times New Roman" w:cs="Times New Roman"/>
          <w:b/>
          <w:lang w:eastAsia="hr-HR"/>
        </w:rPr>
        <w:t xml:space="preserve">                    PREDSJEDNIK</w:t>
      </w:r>
      <w:r w:rsidRPr="00C46843">
        <w:rPr>
          <w:rFonts w:ascii="Times New Roman" w:eastAsia="Times New Roman" w:hAnsi="Times New Roman" w:cs="Times New Roman"/>
          <w:b/>
          <w:lang w:eastAsia="hr-HR"/>
        </w:rPr>
        <w:t xml:space="preserve"> </w:t>
      </w:r>
    </w:p>
    <w:p w14:paraId="0E5CF4D1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                     GRADSKOG VIJEĆA GRADA KARLOVCA</w:t>
      </w:r>
    </w:p>
    <w:p w14:paraId="27BEF1EB" w14:textId="0EA18AE1" w:rsidR="00343842" w:rsidRDefault="00343842" w:rsidP="00343842">
      <w:pPr>
        <w:spacing w:after="0" w:line="240" w:lineRule="auto"/>
        <w:jc w:val="both"/>
        <w:rPr>
          <w:rFonts w:asciiTheme="majorBidi" w:eastAsia="Times New Roman" w:hAnsiTheme="majorBidi" w:cstheme="majorBidi"/>
          <w:b/>
          <w:lang w:eastAsia="hr-HR"/>
        </w:rPr>
      </w:pPr>
      <w:r>
        <w:rPr>
          <w:rFonts w:asciiTheme="majorBidi" w:eastAsia="Times New Roman" w:hAnsiTheme="majorBidi" w:cstheme="majorBidi"/>
          <w:b/>
          <w:lang w:eastAsia="hr-HR"/>
        </w:rPr>
        <w:t xml:space="preserve">                                                      </w:t>
      </w:r>
      <w:r w:rsidR="00B5467A">
        <w:rPr>
          <w:rFonts w:asciiTheme="majorBidi" w:eastAsia="Times New Roman" w:hAnsiTheme="majorBidi" w:cstheme="majorBidi"/>
          <w:b/>
          <w:lang w:eastAsia="hr-HR"/>
        </w:rPr>
        <w:t xml:space="preserve">                              </w:t>
      </w:r>
      <w:r>
        <w:rPr>
          <w:rFonts w:asciiTheme="majorBidi" w:eastAsia="Times New Roman" w:hAnsiTheme="majorBidi" w:cstheme="majorBidi"/>
          <w:b/>
          <w:lang w:eastAsia="hr-HR"/>
        </w:rPr>
        <w:t xml:space="preserve">       </w:t>
      </w:r>
      <w:r w:rsidRPr="004425FB">
        <w:rPr>
          <w:rFonts w:asciiTheme="majorBidi" w:eastAsia="Times New Roman" w:hAnsiTheme="majorBidi" w:cstheme="majorBidi"/>
          <w:b/>
          <w:lang w:eastAsia="hr-HR"/>
        </w:rPr>
        <w:t xml:space="preserve">Marin Svetić, dipl. ing. </w:t>
      </w:r>
      <w:r>
        <w:rPr>
          <w:rFonts w:asciiTheme="majorBidi" w:eastAsia="Times New Roman" w:hAnsiTheme="majorBidi" w:cstheme="majorBidi"/>
          <w:b/>
          <w:lang w:eastAsia="hr-HR"/>
        </w:rPr>
        <w:t>š</w:t>
      </w:r>
      <w:r w:rsidRPr="004425FB">
        <w:rPr>
          <w:rFonts w:asciiTheme="majorBidi" w:eastAsia="Times New Roman" w:hAnsiTheme="majorBidi" w:cstheme="majorBidi"/>
          <w:b/>
          <w:lang w:eastAsia="hr-HR"/>
        </w:rPr>
        <w:t>umarstva</w:t>
      </w:r>
    </w:p>
    <w:p w14:paraId="7916C222" w14:textId="63538D6D" w:rsidR="00986D8C" w:rsidRPr="00C46843" w:rsidRDefault="00986D8C" w:rsidP="005D1B64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79229759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3F151B0E" w14:textId="49812966" w:rsidR="00986D8C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7B1E1215" w14:textId="77777777" w:rsidR="004A0882" w:rsidRPr="00C46843" w:rsidRDefault="004A0882" w:rsidP="00986D8C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33FFCC0D" w14:textId="77777777" w:rsidR="00986D8C" w:rsidRPr="00C46843" w:rsidRDefault="00986D8C" w:rsidP="00986D8C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>DOSTAVITI:</w:t>
      </w:r>
    </w:p>
    <w:p w14:paraId="7743DC45" w14:textId="5D0F1D18" w:rsidR="00986D8C" w:rsidRPr="00C46843" w:rsidRDefault="009F5B2A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Ured gradonačelnika</w:t>
      </w:r>
      <w:r w:rsidR="00986D8C" w:rsidRPr="00C46843">
        <w:rPr>
          <w:rFonts w:ascii="Times New Roman" w:eastAsia="Times New Roman" w:hAnsi="Times New Roman" w:cs="Times New Roman"/>
          <w:lang w:eastAsia="hr-HR"/>
        </w:rPr>
        <w:t>, ovdje</w:t>
      </w:r>
    </w:p>
    <w:p w14:paraId="01664333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Upravni odjel za proračun i financije, ovdje</w:t>
      </w:r>
    </w:p>
    <w:p w14:paraId="4B2CA004" w14:textId="2D040EED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Upravni odjel za gradnju i zaštitu okoliša, ovdje</w:t>
      </w:r>
    </w:p>
    <w:p w14:paraId="48DA02FD" w14:textId="4F7136FE" w:rsidR="00986D8C" w:rsidRDefault="00113F1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 xml:space="preserve">Upravni odjel za </w:t>
      </w:r>
      <w:r w:rsidR="00B5467A">
        <w:rPr>
          <w:rFonts w:ascii="Times New Roman" w:eastAsia="Times New Roman" w:hAnsi="Times New Roman" w:cs="Times New Roman"/>
          <w:lang w:eastAsia="hr-HR"/>
        </w:rPr>
        <w:t>komunalno gospodarstvo</w:t>
      </w:r>
      <w:r w:rsidR="00986D8C" w:rsidRPr="00C46843">
        <w:rPr>
          <w:rFonts w:ascii="Times New Roman" w:eastAsia="Times New Roman" w:hAnsi="Times New Roman" w:cs="Times New Roman"/>
          <w:lang w:eastAsia="hr-HR"/>
        </w:rPr>
        <w:t>, ovdje</w:t>
      </w:r>
    </w:p>
    <w:p w14:paraId="64177D3D" w14:textId="647C8FD6" w:rsidR="0081381B" w:rsidRDefault="0081381B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Upravi odjel za </w:t>
      </w:r>
      <w:r w:rsidR="00B5467A">
        <w:rPr>
          <w:rFonts w:ascii="Times New Roman" w:eastAsia="Times New Roman" w:hAnsi="Times New Roman" w:cs="Times New Roman"/>
          <w:lang w:eastAsia="hr-HR"/>
        </w:rPr>
        <w:t>imovinsko pravne poslove i upravljanje imovinom</w:t>
      </w:r>
      <w:r>
        <w:rPr>
          <w:rFonts w:ascii="Times New Roman" w:eastAsia="Times New Roman" w:hAnsi="Times New Roman" w:cs="Times New Roman"/>
          <w:lang w:eastAsia="hr-HR"/>
        </w:rPr>
        <w:t>, ovdje</w:t>
      </w:r>
    </w:p>
    <w:p w14:paraId="169B6216" w14:textId="7A11851A" w:rsidR="009C4473" w:rsidRPr="00C46843" w:rsidRDefault="009C4473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Ministarstvo prostornog uređenja,</w:t>
      </w:r>
      <w:r w:rsidR="00A5685F">
        <w:rPr>
          <w:rFonts w:ascii="Times New Roman" w:eastAsia="Times New Roman" w:hAnsi="Times New Roman" w:cs="Times New Roman"/>
          <w:lang w:eastAsia="hr-HR"/>
        </w:rPr>
        <w:t xml:space="preserve"> graditeljstva i državne imovine</w:t>
      </w:r>
      <w:r w:rsidR="00FF4336">
        <w:rPr>
          <w:rFonts w:ascii="Times New Roman" w:eastAsia="Times New Roman" w:hAnsi="Times New Roman" w:cs="Times New Roman"/>
          <w:lang w:eastAsia="hr-HR"/>
        </w:rPr>
        <w:t>,</w:t>
      </w:r>
      <w:r w:rsidR="00A47D25">
        <w:rPr>
          <w:rFonts w:ascii="Times New Roman" w:eastAsia="Times New Roman" w:hAnsi="Times New Roman" w:cs="Times New Roman"/>
          <w:lang w:eastAsia="hr-HR"/>
        </w:rPr>
        <w:t xml:space="preserve"> Ulica Republike Austrije 20, </w:t>
      </w:r>
      <w:r w:rsidR="00FF4336">
        <w:rPr>
          <w:rFonts w:ascii="Times New Roman" w:eastAsia="Times New Roman" w:hAnsi="Times New Roman" w:cs="Times New Roman"/>
          <w:lang w:eastAsia="hr-HR"/>
        </w:rPr>
        <w:t xml:space="preserve">10000 </w:t>
      </w:r>
      <w:r w:rsidR="00A47D25">
        <w:rPr>
          <w:rFonts w:ascii="Times New Roman" w:eastAsia="Times New Roman" w:hAnsi="Times New Roman" w:cs="Times New Roman"/>
          <w:lang w:eastAsia="hr-HR"/>
        </w:rPr>
        <w:t>Zagreb</w:t>
      </w:r>
    </w:p>
    <w:p w14:paraId="2D459CFD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Predsjednik Gradskog vijeća, ovdje</w:t>
      </w:r>
    </w:p>
    <w:p w14:paraId="62A45EAA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Dokumentacija</w:t>
      </w:r>
    </w:p>
    <w:p w14:paraId="56D087E8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Glasnik Grada Karlovca</w:t>
      </w:r>
    </w:p>
    <w:p w14:paraId="18FABB8E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Zapisnik</w:t>
      </w:r>
    </w:p>
    <w:p w14:paraId="65F9FC1E" w14:textId="77777777" w:rsidR="00986D8C" w:rsidRPr="00C46843" w:rsidRDefault="00986D8C" w:rsidP="00986D8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Pismohrana</w:t>
      </w:r>
    </w:p>
    <w:p w14:paraId="665A0A25" w14:textId="77777777" w:rsidR="00014D40" w:rsidRDefault="00014D40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14:paraId="2B14D316" w14:textId="77777777" w:rsidR="00986D8C" w:rsidRPr="00C46843" w:rsidRDefault="00986D8C" w:rsidP="00986D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lastRenderedPageBreak/>
        <w:t>OBRAZLOŽENJE</w:t>
      </w:r>
    </w:p>
    <w:p w14:paraId="75F395AF" w14:textId="19FDD92E" w:rsidR="00986D8C" w:rsidRPr="006648FE" w:rsidRDefault="00986D8C" w:rsidP="00A5503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trike/>
          <w:spacing w:val="-3"/>
          <w:lang w:eastAsia="hr-HR"/>
        </w:rPr>
      </w:pPr>
      <w:r w:rsidRPr="00C46843">
        <w:rPr>
          <w:rFonts w:ascii="Times New Roman" w:eastAsia="Times New Roman" w:hAnsi="Times New Roman" w:cs="Times New Roman"/>
          <w:b/>
          <w:lang w:eastAsia="hr-HR"/>
        </w:rPr>
        <w:t xml:space="preserve">       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 Program </w:t>
      </w:r>
      <w:r w:rsidRPr="00C46843">
        <w:rPr>
          <w:rFonts w:ascii="Times New Roman" w:eastAsia="Times New Roman" w:hAnsi="Times New Roman" w:cs="Times New Roman"/>
          <w:lang w:eastAsia="hr-HR"/>
        </w:rPr>
        <w:t>gra</w:t>
      </w:r>
      <w:r w:rsidR="002E1F61">
        <w:rPr>
          <w:rFonts w:ascii="Times New Roman" w:eastAsia="Times New Roman" w:hAnsi="Times New Roman" w:cs="Times New Roman"/>
          <w:lang w:eastAsia="hr-HR"/>
        </w:rPr>
        <w:t xml:space="preserve">đenja komunalne infrastrukture </w:t>
      </w:r>
      <w:r w:rsidR="009F5B2A" w:rsidRPr="00C46843">
        <w:rPr>
          <w:rFonts w:ascii="Times New Roman" w:eastAsia="Times New Roman" w:hAnsi="Times New Roman" w:cs="Times New Roman"/>
          <w:iCs/>
          <w:lang w:eastAsia="hr-HR"/>
        </w:rPr>
        <w:t>u 20</w:t>
      </w:r>
      <w:r w:rsidR="004440C6">
        <w:rPr>
          <w:rFonts w:ascii="Times New Roman" w:eastAsia="Times New Roman" w:hAnsi="Times New Roman" w:cs="Times New Roman"/>
          <w:iCs/>
          <w:lang w:eastAsia="hr-HR"/>
        </w:rPr>
        <w:t>2</w:t>
      </w:r>
      <w:r w:rsidR="002E1F61">
        <w:rPr>
          <w:rFonts w:ascii="Times New Roman" w:eastAsia="Times New Roman" w:hAnsi="Times New Roman" w:cs="Times New Roman"/>
          <w:iCs/>
          <w:lang w:eastAsia="hr-HR"/>
        </w:rPr>
        <w:t>1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>. godini („Glasnik Grada Karlovca“</w:t>
      </w:r>
      <w:r w:rsidR="002A0FFE" w:rsidRPr="00C46843">
        <w:rPr>
          <w:rFonts w:ascii="Times New Roman" w:eastAsia="Times New Roman" w:hAnsi="Times New Roman" w:cs="Times New Roman"/>
          <w:iCs/>
          <w:lang w:eastAsia="hr-HR"/>
        </w:rPr>
        <w:t xml:space="preserve"> br.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756C44">
        <w:rPr>
          <w:rFonts w:ascii="Times New Roman" w:eastAsia="Times New Roman" w:hAnsi="Times New Roman" w:cs="Times New Roman"/>
          <w:lang w:eastAsia="hr-HR"/>
        </w:rPr>
        <w:t>17/20, 8/21 i 17/2</w:t>
      </w:r>
      <w:r w:rsidR="00846751">
        <w:rPr>
          <w:rFonts w:ascii="Times New Roman" w:eastAsia="Times New Roman" w:hAnsi="Times New Roman" w:cs="Times New Roman"/>
          <w:lang w:eastAsia="hr-HR"/>
        </w:rPr>
        <w:t xml:space="preserve">, </w:t>
      </w:r>
      <w:r w:rsidR="00846751" w:rsidRPr="00C46843">
        <w:rPr>
          <w:rFonts w:ascii="Times New Roman" w:eastAsia="Times New Roman" w:hAnsi="Times New Roman" w:cs="Times New Roman"/>
          <w:iCs/>
          <w:lang w:eastAsia="hr-HR"/>
        </w:rPr>
        <w:t>dalje u tekstu:</w:t>
      </w:r>
      <w:r w:rsidR="00846751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>Program)</w:t>
      </w:r>
      <w:r w:rsidR="00301575" w:rsidRPr="00467E40">
        <w:rPr>
          <w:rFonts w:ascii="Times New Roman" w:eastAsia="Times New Roman" w:hAnsi="Times New Roman" w:cs="Times New Roman"/>
          <w:lang w:eastAsia="hr-HR"/>
        </w:rPr>
        <w:t xml:space="preserve"> sadrži procjenu troškova građenja</w:t>
      </w:r>
      <w:r w:rsidR="00301575">
        <w:rPr>
          <w:rFonts w:ascii="Times New Roman" w:eastAsia="Times New Roman" w:hAnsi="Times New Roman" w:cs="Times New Roman"/>
          <w:lang w:eastAsia="hr-HR"/>
        </w:rPr>
        <w:t xml:space="preserve"> </w:t>
      </w:r>
      <w:r w:rsidR="00301575" w:rsidRPr="00467E40">
        <w:rPr>
          <w:rFonts w:ascii="Times New Roman" w:eastAsia="Times New Roman" w:hAnsi="Times New Roman" w:cs="Times New Roman"/>
          <w:lang w:eastAsia="hr-HR"/>
        </w:rPr>
        <w:t>(izrada projektne dokumentacije,</w:t>
      </w:r>
      <w:r w:rsidR="00301575">
        <w:rPr>
          <w:rFonts w:ascii="Times New Roman" w:eastAsia="Times New Roman" w:hAnsi="Times New Roman" w:cs="Times New Roman"/>
          <w:lang w:eastAsia="hr-HR"/>
        </w:rPr>
        <w:t xml:space="preserve"> rješavanje imovinsko pravnih odnosa,</w:t>
      </w:r>
      <w:r w:rsidR="00301575" w:rsidRPr="00467E40">
        <w:rPr>
          <w:rFonts w:ascii="Times New Roman" w:eastAsia="Times New Roman" w:hAnsi="Times New Roman" w:cs="Times New Roman"/>
          <w:lang w:eastAsia="hr-HR"/>
        </w:rPr>
        <w:t xml:space="preserve"> građenje, provedba stručnog nadzora i dr.)</w:t>
      </w:r>
      <w:r w:rsidR="00301575">
        <w:rPr>
          <w:rFonts w:ascii="Times New Roman" w:eastAsia="Times New Roman" w:hAnsi="Times New Roman" w:cs="Times New Roman"/>
          <w:lang w:eastAsia="hr-HR"/>
        </w:rPr>
        <w:t xml:space="preserve"> komunalne infrastrukture na području grada Karlovca u 2021. godini odvojeno za svaku građevinu i ukupno te odvojeno prema izvoru njihova financiranja, kao i opis planiranih projekata</w:t>
      </w:r>
      <w:r w:rsidR="00A5503B">
        <w:rPr>
          <w:rFonts w:ascii="Times New Roman" w:eastAsia="Times New Roman" w:hAnsi="Times New Roman" w:cs="Times New Roman"/>
          <w:lang w:eastAsia="hr-HR"/>
        </w:rPr>
        <w:t>.</w:t>
      </w:r>
      <w:r w:rsidR="00301575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1CC26246" w14:textId="6EFFCC95" w:rsidR="00986D8C" w:rsidRPr="00C46843" w:rsidRDefault="00986D8C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648FE">
        <w:rPr>
          <w:rFonts w:ascii="Times New Roman" w:eastAsia="Times New Roman" w:hAnsi="Times New Roman" w:cs="Times New Roman"/>
          <w:iCs/>
          <w:spacing w:val="-3"/>
          <w:lang w:eastAsia="hr-HR"/>
        </w:rPr>
        <w:t xml:space="preserve">      </w:t>
      </w:r>
      <w:r w:rsidR="00AF17D3" w:rsidRPr="006648FE">
        <w:rPr>
          <w:rFonts w:ascii="Times New Roman" w:eastAsia="Times New Roman" w:hAnsi="Times New Roman" w:cs="Times New Roman"/>
          <w:iCs/>
          <w:spacing w:val="-3"/>
          <w:lang w:eastAsia="hr-HR"/>
        </w:rPr>
        <w:t xml:space="preserve">  </w:t>
      </w:r>
      <w:r w:rsidRPr="006648FE">
        <w:rPr>
          <w:rFonts w:ascii="Times New Roman" w:eastAsia="Times New Roman" w:hAnsi="Times New Roman" w:cs="Times New Roman"/>
          <w:iCs/>
          <w:spacing w:val="-3"/>
          <w:lang w:eastAsia="hr-HR"/>
        </w:rPr>
        <w:t xml:space="preserve"> </w:t>
      </w:r>
      <w:r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>Čl</w:t>
      </w:r>
      <w:r w:rsidR="00C46843"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ankom 71. </w:t>
      </w:r>
      <w:r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>Zakona o komunalnom gospodarstvu</w:t>
      </w:r>
      <w:r w:rsidR="002A0FFE" w:rsidRPr="00C46843">
        <w:rPr>
          <w:rFonts w:ascii="Times New Roman" w:eastAsia="Times New Roman" w:hAnsi="Times New Roman" w:cs="Times New Roman"/>
        </w:rPr>
        <w:t xml:space="preserve"> („Narodne novine“</w:t>
      </w:r>
      <w:r w:rsidR="00C46843" w:rsidRPr="00C46843">
        <w:rPr>
          <w:rFonts w:ascii="Times New Roman" w:hAnsi="Times New Roman" w:cs="Times New Roman"/>
        </w:rPr>
        <w:t xml:space="preserve"> br. 68/18, 110/18</w:t>
      </w:r>
      <w:r w:rsidR="004440C6">
        <w:rPr>
          <w:rFonts w:ascii="Times New Roman" w:hAnsi="Times New Roman" w:cs="Times New Roman"/>
        </w:rPr>
        <w:t xml:space="preserve">, </w:t>
      </w:r>
      <w:r w:rsidR="00DE138B">
        <w:rPr>
          <w:rFonts w:ascii="Times New Roman" w:hAnsi="Times New Roman" w:cs="Times New Roman"/>
        </w:rPr>
        <w:t>32/20</w:t>
      </w:r>
      <w:r w:rsidR="002A0FFE" w:rsidRPr="00C46843">
        <w:rPr>
          <w:rFonts w:ascii="Times New Roman" w:eastAsia="Times New Roman" w:hAnsi="Times New Roman" w:cs="Times New Roman"/>
        </w:rPr>
        <w:t>)</w:t>
      </w:r>
      <w:r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propisana je obveza gradonačelnika na podnošenje izvješća predstavničkom tijelu o izvršenju Programa</w:t>
      </w:r>
      <w:r w:rsidR="00C46843"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za prethodnu kalendarsku godinu</w:t>
      </w:r>
      <w:r w:rsidR="00C46843">
        <w:rPr>
          <w:rFonts w:ascii="Times New Roman" w:eastAsia="Times New Roman" w:hAnsi="Times New Roman" w:cs="Times New Roman"/>
          <w:spacing w:val="-3"/>
          <w:lang w:val="pl-PL" w:eastAsia="hr-HR"/>
        </w:rPr>
        <w:t>, a koje se podnosi istodobno s izvješćem o izvršenju proračuna</w:t>
      </w:r>
      <w:r w:rsidRPr="00C46843">
        <w:rPr>
          <w:rFonts w:ascii="Times New Roman" w:eastAsia="Times New Roman" w:hAnsi="Times New Roman" w:cs="Times New Roman"/>
          <w:spacing w:val="-3"/>
          <w:lang w:val="pl-PL" w:eastAsia="hr-HR"/>
        </w:rPr>
        <w:t>.</w:t>
      </w:r>
    </w:p>
    <w:p w14:paraId="6840C91B" w14:textId="77777777" w:rsidR="00986D8C" w:rsidRPr="00C46843" w:rsidRDefault="00986D8C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       Slijedom navedene obveze, ovim Izvješćem daje se iskaz utrošenih sredstva i kratki opis pojedinih ostvarenih aktivnosti, a sve u cilju cjelovitog prikaza izvršenja, odnosno realizacije Programa.</w:t>
      </w:r>
    </w:p>
    <w:p w14:paraId="49218A6F" w14:textId="5923C923" w:rsidR="002E611F" w:rsidRPr="00092BB9" w:rsidRDefault="002A0FFE" w:rsidP="002E611F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       Program je tijekom 20</w:t>
      </w:r>
      <w:r w:rsidR="00E8319A">
        <w:rPr>
          <w:rFonts w:ascii="Times New Roman" w:eastAsia="Times New Roman" w:hAnsi="Times New Roman" w:cs="Times New Roman"/>
          <w:iCs/>
          <w:lang w:eastAsia="hr-HR"/>
        </w:rPr>
        <w:t>2</w:t>
      </w:r>
      <w:r w:rsidR="00433C67">
        <w:rPr>
          <w:rFonts w:ascii="Times New Roman" w:eastAsia="Times New Roman" w:hAnsi="Times New Roman" w:cs="Times New Roman"/>
          <w:iCs/>
          <w:lang w:eastAsia="hr-HR"/>
        </w:rPr>
        <w:t>1</w:t>
      </w:r>
      <w:r w:rsidR="00986D8C" w:rsidRPr="00C46843">
        <w:rPr>
          <w:rFonts w:ascii="Times New Roman" w:eastAsia="Times New Roman" w:hAnsi="Times New Roman" w:cs="Times New Roman"/>
          <w:iCs/>
          <w:lang w:eastAsia="hr-HR"/>
        </w:rPr>
        <w:t xml:space="preserve">. godine, sukladno izmjenama i dopunama </w:t>
      </w:r>
      <w:r w:rsidR="00B7062A" w:rsidRPr="00C46843">
        <w:rPr>
          <w:rFonts w:ascii="Times New Roman" w:eastAsia="Times New Roman" w:hAnsi="Times New Roman" w:cs="Times New Roman"/>
          <w:iCs/>
          <w:lang w:eastAsia="hr-HR"/>
        </w:rPr>
        <w:t>Proračuna Grada Karlovca</w:t>
      </w:r>
      <w:r w:rsidR="00986D8C" w:rsidRPr="00C46843">
        <w:rPr>
          <w:rFonts w:ascii="Times New Roman" w:eastAsia="Times New Roman" w:hAnsi="Times New Roman" w:cs="Times New Roman"/>
          <w:iCs/>
          <w:lang w:eastAsia="hr-HR"/>
        </w:rPr>
        <w:t>, doživio određene izmjene te su konačno planirana sredstva u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Programu iznosila</w:t>
      </w:r>
      <w:r w:rsidR="00217A9C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B15CD9" w:rsidRPr="00092BB9">
        <w:rPr>
          <w:rFonts w:ascii="Times New Roman" w:eastAsia="Times New Roman" w:hAnsi="Times New Roman" w:cs="Times New Roman"/>
          <w:iCs/>
          <w:lang w:eastAsia="hr-HR"/>
        </w:rPr>
        <w:t>41.3</w:t>
      </w:r>
      <w:r w:rsidR="00092BB9" w:rsidRPr="00092BB9">
        <w:rPr>
          <w:rFonts w:ascii="Times New Roman" w:eastAsia="Times New Roman" w:hAnsi="Times New Roman" w:cs="Times New Roman"/>
          <w:iCs/>
          <w:lang w:eastAsia="hr-HR"/>
        </w:rPr>
        <w:t>15</w:t>
      </w:r>
      <w:r w:rsidR="00B15CD9" w:rsidRPr="00092BB9">
        <w:rPr>
          <w:rFonts w:ascii="Times New Roman" w:eastAsia="Times New Roman" w:hAnsi="Times New Roman" w:cs="Times New Roman"/>
          <w:iCs/>
          <w:lang w:eastAsia="hr-HR"/>
        </w:rPr>
        <w:t>.747,00</w:t>
      </w:r>
      <w:r w:rsidR="00217A9C" w:rsidRPr="00092BB9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986D8C" w:rsidRPr="00092BB9">
        <w:rPr>
          <w:rFonts w:ascii="Times New Roman" w:eastAsia="Times New Roman" w:hAnsi="Times New Roman" w:cs="Times New Roman"/>
          <w:iCs/>
          <w:lang w:eastAsia="hr-HR"/>
        </w:rPr>
        <w:t>kuna</w:t>
      </w:r>
      <w:r w:rsidR="0049329A">
        <w:rPr>
          <w:rFonts w:ascii="Times New Roman" w:eastAsia="Times New Roman" w:hAnsi="Times New Roman" w:cs="Times New Roman"/>
          <w:iCs/>
          <w:lang w:eastAsia="hr-HR"/>
        </w:rPr>
        <w:t>,</w:t>
      </w:r>
      <w:r w:rsidR="00986D8C" w:rsidRPr="00092BB9">
        <w:rPr>
          <w:rFonts w:ascii="Times New Roman" w:eastAsia="Times New Roman" w:hAnsi="Times New Roman" w:cs="Times New Roman"/>
          <w:iCs/>
          <w:lang w:eastAsia="hr-HR"/>
        </w:rPr>
        <w:t xml:space="preserve"> od čega je realiziran</w:t>
      </w:r>
      <w:r w:rsidR="00014D40" w:rsidRPr="00092BB9">
        <w:rPr>
          <w:rFonts w:ascii="Times New Roman" w:eastAsia="Times New Roman" w:hAnsi="Times New Roman" w:cs="Times New Roman"/>
          <w:iCs/>
          <w:lang w:eastAsia="hr-HR"/>
        </w:rPr>
        <w:t>o</w:t>
      </w:r>
      <w:r w:rsidR="00DE4DA2" w:rsidRPr="00092BB9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BA3781">
        <w:rPr>
          <w:rFonts w:ascii="Times New Roman" w:eastAsia="Times New Roman" w:hAnsi="Times New Roman" w:cs="Times New Roman"/>
          <w:iCs/>
          <w:lang w:eastAsia="hr-HR"/>
        </w:rPr>
        <w:t>18.732.539,24</w:t>
      </w:r>
      <w:r w:rsidR="008E1025" w:rsidRPr="00092BB9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014D40" w:rsidRPr="00092BB9">
        <w:rPr>
          <w:rFonts w:ascii="Times New Roman" w:eastAsia="Times New Roman" w:hAnsi="Times New Roman" w:cs="Times New Roman"/>
          <w:iCs/>
          <w:lang w:eastAsia="hr-HR"/>
        </w:rPr>
        <w:t>kuna, odnosno</w:t>
      </w:r>
      <w:r w:rsidR="00DE4DA2" w:rsidRPr="00092BB9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BA3781">
        <w:rPr>
          <w:rFonts w:ascii="Times New Roman" w:eastAsia="Times New Roman" w:hAnsi="Times New Roman" w:cs="Times New Roman"/>
          <w:iCs/>
          <w:lang w:eastAsia="hr-HR"/>
        </w:rPr>
        <w:t>45</w:t>
      </w:r>
      <w:r w:rsidR="008E1025" w:rsidRPr="00092BB9">
        <w:rPr>
          <w:rFonts w:ascii="Times New Roman" w:eastAsia="Times New Roman" w:hAnsi="Times New Roman" w:cs="Times New Roman"/>
          <w:iCs/>
          <w:lang w:eastAsia="hr-HR"/>
        </w:rPr>
        <w:t>,</w:t>
      </w:r>
      <w:r w:rsidR="00BA3781">
        <w:rPr>
          <w:rFonts w:ascii="Times New Roman" w:eastAsia="Times New Roman" w:hAnsi="Times New Roman" w:cs="Times New Roman"/>
          <w:iCs/>
          <w:lang w:eastAsia="hr-HR"/>
        </w:rPr>
        <w:t>3</w:t>
      </w:r>
      <w:r w:rsidR="008E1025" w:rsidRPr="00092BB9">
        <w:rPr>
          <w:rFonts w:ascii="Times New Roman" w:eastAsia="Times New Roman" w:hAnsi="Times New Roman" w:cs="Times New Roman"/>
          <w:iCs/>
          <w:lang w:eastAsia="hr-HR"/>
        </w:rPr>
        <w:t>4</w:t>
      </w:r>
      <w:r w:rsidR="00217A9C" w:rsidRPr="00092BB9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986D8C" w:rsidRPr="00092BB9">
        <w:rPr>
          <w:rFonts w:ascii="Times New Roman" w:eastAsia="Times New Roman" w:hAnsi="Times New Roman" w:cs="Times New Roman"/>
          <w:iCs/>
          <w:lang w:eastAsia="hr-HR"/>
        </w:rPr>
        <w:t>%.</w:t>
      </w:r>
      <w:r w:rsidR="002E611F" w:rsidRPr="00092BB9">
        <w:rPr>
          <w:rFonts w:ascii="Times New Roman" w:eastAsia="Times New Roman" w:hAnsi="Times New Roman" w:cs="Times New Roman"/>
        </w:rPr>
        <w:t xml:space="preserve"> </w:t>
      </w:r>
    </w:p>
    <w:p w14:paraId="30BFB304" w14:textId="0D2E8CE7" w:rsidR="0017635C" w:rsidRDefault="002E611F" w:rsidP="001763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F5320">
        <w:rPr>
          <w:rFonts w:ascii="Times New Roman" w:eastAsia="Times New Roman" w:hAnsi="Times New Roman" w:cs="Times New Roman"/>
        </w:rPr>
        <w:t xml:space="preserve">         </w:t>
      </w:r>
      <w:r w:rsidR="007F56DB" w:rsidRPr="00195392">
        <w:rPr>
          <w:rFonts w:ascii="Times New Roman" w:eastAsia="Calibri" w:hAnsi="Times New Roman" w:cs="Times New Roman"/>
        </w:rPr>
        <w:t>S</w:t>
      </w:r>
      <w:r w:rsidR="00FD0FFD" w:rsidRPr="00195392">
        <w:rPr>
          <w:rFonts w:ascii="Times New Roman" w:eastAsia="Calibri" w:hAnsi="Times New Roman" w:cs="Times New Roman"/>
        </w:rPr>
        <w:t>redstva</w:t>
      </w:r>
      <w:r w:rsidR="008B72F5" w:rsidRPr="00195392">
        <w:rPr>
          <w:rFonts w:ascii="Times New Roman" w:eastAsia="Calibri" w:hAnsi="Times New Roman" w:cs="Times New Roman"/>
        </w:rPr>
        <w:t xml:space="preserve"> </w:t>
      </w:r>
      <w:r w:rsidR="00FD0FFD" w:rsidRPr="000F5320">
        <w:rPr>
          <w:rFonts w:ascii="Times New Roman" w:eastAsia="Calibri" w:hAnsi="Times New Roman" w:cs="Times New Roman"/>
        </w:rPr>
        <w:t>namijenjen</w:t>
      </w:r>
      <w:r w:rsidR="00AA3CF7" w:rsidRPr="000F5320">
        <w:rPr>
          <w:rFonts w:ascii="Times New Roman" w:eastAsia="Calibri" w:hAnsi="Times New Roman" w:cs="Times New Roman"/>
        </w:rPr>
        <w:t>a</w:t>
      </w:r>
      <w:r w:rsidR="00FD0FFD" w:rsidRPr="000F5320">
        <w:rPr>
          <w:rFonts w:ascii="Times New Roman" w:eastAsia="Calibri" w:hAnsi="Times New Roman" w:cs="Times New Roman"/>
        </w:rPr>
        <w:t xml:space="preserve"> za početak izgradnje</w:t>
      </w:r>
      <w:r w:rsidR="008B72F5" w:rsidRPr="000F5320">
        <w:rPr>
          <w:rFonts w:ascii="Times New Roman" w:eastAsia="Calibri" w:hAnsi="Times New Roman" w:cs="Times New Roman"/>
        </w:rPr>
        <w:t xml:space="preserve"> i/ili rekonstrukcije</w:t>
      </w:r>
      <w:r w:rsidR="00FD0FFD" w:rsidRPr="000F5320">
        <w:rPr>
          <w:rFonts w:ascii="Times New Roman" w:eastAsia="Calibri" w:hAnsi="Times New Roman" w:cs="Times New Roman"/>
        </w:rPr>
        <w:t xml:space="preserve"> </w:t>
      </w:r>
      <w:r w:rsidR="00FD0FFD" w:rsidRPr="000F5320">
        <w:rPr>
          <w:rFonts w:ascii="Times New Roman" w:eastAsia="Calibri" w:hAnsi="Times New Roman" w:cs="Times New Roman"/>
          <w:lang w:eastAsia="hr-HR"/>
        </w:rPr>
        <w:t xml:space="preserve">komunalne infrastrukture prometnica (oborinska odvodnja, nogostupi, javna rasvjeta i dr.) </w:t>
      </w:r>
      <w:r w:rsidR="007F56DB" w:rsidRPr="000F5320">
        <w:rPr>
          <w:rFonts w:ascii="Times New Roman" w:eastAsia="Calibri" w:hAnsi="Times New Roman" w:cs="Times New Roman"/>
          <w:lang w:eastAsia="hr-HR"/>
        </w:rPr>
        <w:t xml:space="preserve">u većem broju naselja Grada Karlovca </w:t>
      </w:r>
      <w:r w:rsidR="00FD0FFD" w:rsidRPr="000F5320">
        <w:rPr>
          <w:rFonts w:ascii="Times New Roman" w:eastAsia="Calibri" w:hAnsi="Times New Roman" w:cs="Times New Roman"/>
          <w:lang w:eastAsia="hr-HR"/>
        </w:rPr>
        <w:t xml:space="preserve">u kojima se </w:t>
      </w:r>
      <w:r w:rsidR="007F56DB" w:rsidRPr="000F5320">
        <w:rPr>
          <w:rFonts w:ascii="Times New Roman" w:eastAsia="Calibri" w:hAnsi="Times New Roman" w:cs="Times New Roman"/>
          <w:lang w:eastAsia="hr-HR"/>
        </w:rPr>
        <w:t xml:space="preserve">provodi </w:t>
      </w:r>
      <w:r w:rsidR="00FD0FFD" w:rsidRPr="000F5320">
        <w:rPr>
          <w:rFonts w:ascii="Times New Roman" w:eastAsia="Calibri" w:hAnsi="Times New Roman" w:cs="Times New Roman"/>
          <w:bCs/>
        </w:rPr>
        <w:t>EU- projekt „Izgradnja vodnokomunalne infrastrukture aglomeracije Karlovac – Duga Resa“</w:t>
      </w:r>
      <w:r w:rsidR="006B2E73" w:rsidRPr="000F5320">
        <w:rPr>
          <w:rFonts w:ascii="Times New Roman" w:eastAsia="Calibri" w:hAnsi="Times New Roman" w:cs="Times New Roman"/>
          <w:bCs/>
        </w:rPr>
        <w:t xml:space="preserve"> – tzv</w:t>
      </w:r>
      <w:r w:rsidR="009C470D">
        <w:rPr>
          <w:rFonts w:ascii="Times New Roman" w:eastAsia="Calibri" w:hAnsi="Times New Roman" w:cs="Times New Roman"/>
          <w:bCs/>
        </w:rPr>
        <w:t>.</w:t>
      </w:r>
      <w:r w:rsidR="006B2E73" w:rsidRPr="000F5320">
        <w:rPr>
          <w:rFonts w:ascii="Times New Roman" w:eastAsia="Calibri" w:hAnsi="Times New Roman" w:cs="Times New Roman"/>
          <w:bCs/>
        </w:rPr>
        <w:t xml:space="preserve"> Karlovac </w:t>
      </w:r>
      <w:r w:rsidR="00873F2F" w:rsidRPr="000F5320">
        <w:rPr>
          <w:rFonts w:ascii="Times New Roman" w:eastAsia="Calibri" w:hAnsi="Times New Roman" w:cs="Times New Roman"/>
          <w:bCs/>
        </w:rPr>
        <w:t>II (</w:t>
      </w:r>
      <w:r w:rsidR="00FD0FFD" w:rsidRPr="000F5320">
        <w:rPr>
          <w:rFonts w:ascii="Times New Roman" w:eastAsia="Calibri" w:hAnsi="Times New Roman" w:cs="Times New Roman"/>
          <w:bCs/>
        </w:rPr>
        <w:t>nositelj</w:t>
      </w:r>
      <w:r w:rsidR="00FD0FFD" w:rsidRPr="000F5320">
        <w:rPr>
          <w:rFonts w:ascii="Times New Roman" w:eastAsia="Times New Roman" w:hAnsi="Times New Roman" w:cs="Times New Roman"/>
          <w:lang w:eastAsia="hr-HR"/>
        </w:rPr>
        <w:t xml:space="preserve"> tvrtka Vodovod i kanalizacija d.o.o.</w:t>
      </w:r>
      <w:r w:rsidR="00873F2F" w:rsidRPr="000F5320">
        <w:rPr>
          <w:rFonts w:ascii="Times New Roman" w:eastAsia="Times New Roman" w:hAnsi="Times New Roman" w:cs="Times New Roman"/>
          <w:lang w:eastAsia="hr-HR"/>
        </w:rPr>
        <w:t>)</w:t>
      </w:r>
      <w:r w:rsidR="00FD0FFD" w:rsidRPr="000F5320">
        <w:rPr>
          <w:rFonts w:ascii="Times New Roman" w:eastAsia="Times New Roman" w:hAnsi="Times New Roman" w:cs="Times New Roman"/>
          <w:lang w:eastAsia="hr-HR"/>
        </w:rPr>
        <w:t xml:space="preserve"> </w:t>
      </w:r>
      <w:r w:rsidR="00FD0FFD" w:rsidRPr="009A6031">
        <w:rPr>
          <w:rFonts w:ascii="Times New Roman" w:eastAsia="Times New Roman" w:hAnsi="Times New Roman" w:cs="Times New Roman"/>
          <w:lang w:eastAsia="hr-HR"/>
        </w:rPr>
        <w:t>osta</w:t>
      </w:r>
      <w:r w:rsidR="00020A77" w:rsidRPr="009A6031">
        <w:rPr>
          <w:rFonts w:ascii="Times New Roman" w:eastAsia="Times New Roman" w:hAnsi="Times New Roman" w:cs="Times New Roman"/>
          <w:lang w:eastAsia="hr-HR"/>
        </w:rPr>
        <w:t>la</w:t>
      </w:r>
      <w:r w:rsidR="00FD0FFD" w:rsidRPr="009A6031">
        <w:rPr>
          <w:rFonts w:ascii="Times New Roman" w:eastAsia="Times New Roman" w:hAnsi="Times New Roman" w:cs="Times New Roman"/>
          <w:lang w:eastAsia="hr-HR"/>
        </w:rPr>
        <w:t xml:space="preserve"> </w:t>
      </w:r>
      <w:r w:rsidR="00020A77" w:rsidRPr="009A6031">
        <w:rPr>
          <w:rFonts w:ascii="Times New Roman" w:eastAsia="Times New Roman" w:hAnsi="Times New Roman" w:cs="Times New Roman"/>
          <w:lang w:eastAsia="hr-HR"/>
        </w:rPr>
        <w:t>su</w:t>
      </w:r>
      <w:r w:rsidR="00FD0FFD" w:rsidRPr="009A6031">
        <w:rPr>
          <w:rFonts w:ascii="Times New Roman" w:eastAsia="Times New Roman" w:hAnsi="Times New Roman" w:cs="Times New Roman"/>
          <w:lang w:eastAsia="hr-HR"/>
        </w:rPr>
        <w:t xml:space="preserve"> </w:t>
      </w:r>
      <w:r w:rsidR="00B65CD8" w:rsidRPr="009A6031">
        <w:rPr>
          <w:rFonts w:ascii="Times New Roman" w:eastAsia="Times New Roman" w:hAnsi="Times New Roman" w:cs="Times New Roman"/>
          <w:lang w:eastAsia="hr-HR"/>
        </w:rPr>
        <w:t xml:space="preserve">najvećim dijelom </w:t>
      </w:r>
      <w:r w:rsidR="00FD0FFD" w:rsidRPr="009A6031">
        <w:rPr>
          <w:rFonts w:ascii="Times New Roman" w:eastAsia="Times New Roman" w:hAnsi="Times New Roman" w:cs="Times New Roman"/>
          <w:lang w:eastAsia="hr-HR"/>
        </w:rPr>
        <w:t>nerealiziran</w:t>
      </w:r>
      <w:r w:rsidR="00B322BF" w:rsidRPr="009A6031">
        <w:rPr>
          <w:rFonts w:ascii="Times New Roman" w:eastAsia="Times New Roman" w:hAnsi="Times New Roman" w:cs="Times New Roman"/>
          <w:lang w:eastAsia="hr-HR"/>
        </w:rPr>
        <w:t>a</w:t>
      </w:r>
      <w:r w:rsidR="00FD0FFD" w:rsidRPr="009A6031">
        <w:rPr>
          <w:rFonts w:ascii="Times New Roman" w:eastAsia="Times New Roman" w:hAnsi="Times New Roman" w:cs="Times New Roman"/>
          <w:lang w:eastAsia="hr-HR"/>
        </w:rPr>
        <w:t xml:space="preserve">. </w:t>
      </w:r>
      <w:r w:rsidR="00873F2F" w:rsidRPr="000F5320">
        <w:rPr>
          <w:rFonts w:ascii="Times New Roman" w:eastAsia="Times New Roman" w:hAnsi="Times New Roman" w:cs="Times New Roman"/>
          <w:lang w:eastAsia="hr-HR"/>
        </w:rPr>
        <w:t xml:space="preserve">Naime, </w:t>
      </w:r>
      <w:r w:rsidR="009B5AA8" w:rsidRPr="000F5320">
        <w:rPr>
          <w:rFonts w:ascii="Times New Roman" w:eastAsia="Times New Roman" w:hAnsi="Times New Roman" w:cs="Times New Roman"/>
          <w:lang w:eastAsia="hr-HR"/>
        </w:rPr>
        <w:t>finan</w:t>
      </w:r>
      <w:r w:rsidR="00B322BF" w:rsidRPr="000F5320">
        <w:rPr>
          <w:rFonts w:ascii="Times New Roman" w:eastAsia="Times New Roman" w:hAnsi="Times New Roman" w:cs="Times New Roman"/>
          <w:lang w:eastAsia="hr-HR"/>
        </w:rPr>
        <w:t xml:space="preserve">cijska </w:t>
      </w:r>
      <w:r w:rsidR="00873F2F" w:rsidRPr="000F5320">
        <w:rPr>
          <w:rFonts w:ascii="Times New Roman" w:eastAsia="Times New Roman" w:hAnsi="Times New Roman" w:cs="Times New Roman"/>
          <w:lang w:eastAsia="hr-HR"/>
        </w:rPr>
        <w:t>s</w:t>
      </w:r>
      <w:r w:rsidR="00FD0FFD" w:rsidRPr="000F5320">
        <w:rPr>
          <w:rFonts w:ascii="Times New Roman" w:eastAsia="Times New Roman" w:hAnsi="Times New Roman" w:cs="Times New Roman"/>
          <w:lang w:eastAsia="hr-HR"/>
        </w:rPr>
        <w:t xml:space="preserve">redstva su se planirala </w:t>
      </w:r>
      <w:r w:rsidR="00FD0FFD" w:rsidRPr="000F5320">
        <w:rPr>
          <w:rFonts w:ascii="Times New Roman" w:eastAsia="Times New Roman" w:hAnsi="Times New Roman" w:cs="Times New Roman"/>
          <w:spacing w:val="-3"/>
          <w:lang w:val="pl-PL" w:eastAsia="hr-HR"/>
        </w:rPr>
        <w:t>sukladno očekivanoj dinamici provedbe postupaka javne nabave za odabir izvođača radova i pratećih usluga</w:t>
      </w:r>
      <w:r w:rsidR="00257993">
        <w:rPr>
          <w:rFonts w:ascii="Times New Roman" w:eastAsia="Times New Roman" w:hAnsi="Times New Roman" w:cs="Times New Roman"/>
          <w:spacing w:val="-3"/>
          <w:lang w:val="pl-PL" w:eastAsia="hr-HR"/>
        </w:rPr>
        <w:t>. O</w:t>
      </w:r>
      <w:r w:rsidR="00FD0FFD" w:rsidRPr="000F5320">
        <w:rPr>
          <w:rFonts w:ascii="Times New Roman" w:eastAsia="Times New Roman" w:hAnsi="Times New Roman" w:cs="Times New Roman"/>
          <w:spacing w:val="-3"/>
          <w:lang w:val="pl-PL" w:eastAsia="hr-HR"/>
        </w:rPr>
        <w:t>bzirom da</w:t>
      </w:r>
      <w:r w:rsidR="00BA6A9B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su postupci javne nabave za grup</w:t>
      </w:r>
      <w:r w:rsidR="00B434B7">
        <w:rPr>
          <w:rFonts w:ascii="Times New Roman" w:eastAsia="Times New Roman" w:hAnsi="Times New Roman" w:cs="Times New Roman"/>
          <w:spacing w:val="-3"/>
          <w:lang w:val="pl-PL" w:eastAsia="hr-HR"/>
        </w:rPr>
        <w:t>e</w:t>
      </w:r>
      <w:r w:rsidR="00BA6A9B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radova </w:t>
      </w:r>
      <w:r w:rsidR="007E15A9">
        <w:rPr>
          <w:rFonts w:ascii="Times New Roman" w:eastAsia="Times New Roman" w:hAnsi="Times New Roman" w:cs="Times New Roman"/>
          <w:spacing w:val="-3"/>
          <w:lang w:val="pl-PL" w:eastAsia="hr-HR"/>
        </w:rPr>
        <w:t>1,</w:t>
      </w:r>
      <w:r w:rsidR="00106B9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7E15A9">
        <w:rPr>
          <w:rFonts w:ascii="Times New Roman" w:eastAsia="Times New Roman" w:hAnsi="Times New Roman" w:cs="Times New Roman"/>
          <w:spacing w:val="-3"/>
          <w:lang w:val="pl-PL" w:eastAsia="hr-HR"/>
        </w:rPr>
        <w:t>2,</w:t>
      </w:r>
      <w:r w:rsidR="00106B9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7E15A9">
        <w:rPr>
          <w:rFonts w:ascii="Times New Roman" w:eastAsia="Times New Roman" w:hAnsi="Times New Roman" w:cs="Times New Roman"/>
          <w:spacing w:val="-3"/>
          <w:lang w:val="pl-PL" w:eastAsia="hr-HR"/>
        </w:rPr>
        <w:t>3 i 5 proved</w:t>
      </w:r>
      <w:r w:rsidR="00106B9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eni </w:t>
      </w:r>
      <w:r w:rsidR="007E15A9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polovicom </w:t>
      </w:r>
      <w:r w:rsidR="00AA49C8">
        <w:rPr>
          <w:rFonts w:ascii="Times New Roman" w:eastAsia="Times New Roman" w:hAnsi="Times New Roman" w:cs="Times New Roman"/>
          <w:spacing w:val="-3"/>
          <w:lang w:val="pl-PL" w:eastAsia="hr-HR"/>
        </w:rPr>
        <w:t>2021</w:t>
      </w:r>
      <w:r w:rsidR="008B5C49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. </w:t>
      </w:r>
      <w:r w:rsidR="005F43EA">
        <w:rPr>
          <w:rFonts w:ascii="Times New Roman" w:eastAsia="Times New Roman" w:hAnsi="Times New Roman" w:cs="Times New Roman"/>
          <w:spacing w:val="-3"/>
          <w:lang w:val="pl-PL" w:eastAsia="hr-HR"/>
        </w:rPr>
        <w:t>g</w:t>
      </w:r>
      <w:r w:rsidR="00625F44">
        <w:rPr>
          <w:rFonts w:ascii="Times New Roman" w:eastAsia="Times New Roman" w:hAnsi="Times New Roman" w:cs="Times New Roman"/>
          <w:spacing w:val="-3"/>
          <w:lang w:val="pl-PL" w:eastAsia="hr-HR"/>
        </w:rPr>
        <w:t>odine</w:t>
      </w:r>
      <w:r w:rsidR="004F7CF2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5F43EA">
        <w:rPr>
          <w:rFonts w:ascii="Times New Roman" w:eastAsia="Times New Roman" w:hAnsi="Times New Roman" w:cs="Times New Roman"/>
          <w:spacing w:val="-3"/>
          <w:lang w:val="pl-PL" w:eastAsia="hr-HR"/>
        </w:rPr>
        <w:t>(</w:t>
      </w:r>
      <w:r w:rsidR="005F43EA" w:rsidRPr="00672EC6">
        <w:rPr>
          <w:rFonts w:ascii="Times New Roman" w:eastAsia="Times New Roman" w:hAnsi="Times New Roman" w:cs="Times New Roman"/>
          <w:spacing w:val="-3"/>
          <w:lang w:val="pl-PL" w:eastAsia="hr-HR"/>
        </w:rPr>
        <w:t>radovi započeli krajem godine</w:t>
      </w:r>
      <w:r w:rsidR="00753D93">
        <w:rPr>
          <w:rFonts w:ascii="Times New Roman" w:eastAsia="Times New Roman" w:hAnsi="Times New Roman" w:cs="Times New Roman"/>
          <w:spacing w:val="-3"/>
          <w:lang w:val="pl-PL" w:eastAsia="hr-HR"/>
        </w:rPr>
        <w:t>, a</w:t>
      </w:r>
      <w:r w:rsidR="00764225" w:rsidRPr="00672EC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zbog položaja instalacija prvo </w:t>
      </w:r>
      <w:r w:rsidR="00753D93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se izvode </w:t>
      </w:r>
      <w:r w:rsidR="00764225" w:rsidRPr="00672EC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radovi na sanitarnoj </w:t>
      </w:r>
      <w:r w:rsidR="00672EC6" w:rsidRPr="00672EC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kanalizaciji investirora Vodovoda i kanalizacije d.o.o. </w:t>
      </w:r>
      <w:r w:rsidR="005F43EA" w:rsidRPr="00672EC6">
        <w:rPr>
          <w:rFonts w:ascii="Times New Roman" w:eastAsia="Times New Roman" w:hAnsi="Times New Roman" w:cs="Times New Roman"/>
          <w:spacing w:val="-3"/>
          <w:lang w:val="pl-PL" w:eastAsia="hr-HR"/>
        </w:rPr>
        <w:t>)</w:t>
      </w:r>
      <w:r w:rsidR="00F502FA" w:rsidRPr="00672EC6">
        <w:rPr>
          <w:rFonts w:ascii="Times New Roman" w:eastAsia="Times New Roman" w:hAnsi="Times New Roman" w:cs="Times New Roman"/>
          <w:spacing w:val="-3"/>
          <w:lang w:val="pl-PL" w:eastAsia="hr-HR"/>
        </w:rPr>
        <w:t>,</w:t>
      </w:r>
      <w:r w:rsidR="00F502FA" w:rsidRPr="005F43EA">
        <w:rPr>
          <w:rFonts w:ascii="Times New Roman" w:eastAsia="Times New Roman" w:hAnsi="Times New Roman" w:cs="Times New Roman"/>
          <w:color w:val="FF0000"/>
          <w:spacing w:val="-3"/>
          <w:lang w:val="pl-PL" w:eastAsia="hr-HR"/>
        </w:rPr>
        <w:t xml:space="preserve"> </w:t>
      </w:r>
      <w:r w:rsidR="00E41E68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dok je </w:t>
      </w:r>
      <w:r w:rsidR="00F502FA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za grupu radova </w:t>
      </w:r>
      <w:r w:rsidR="00106B94">
        <w:rPr>
          <w:rFonts w:ascii="Times New Roman" w:eastAsia="Times New Roman" w:hAnsi="Times New Roman" w:cs="Times New Roman"/>
          <w:spacing w:val="-3"/>
          <w:lang w:val="pl-PL" w:eastAsia="hr-HR"/>
        </w:rPr>
        <w:t>4</w:t>
      </w:r>
      <w:r w:rsidR="00FD0FFD" w:rsidRPr="000F5320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postupak javne nabave </w:t>
      </w:r>
      <w:r w:rsidR="006F6B00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morao biti ponovljen, </w:t>
      </w:r>
      <w:r w:rsidR="00CB170A">
        <w:rPr>
          <w:rFonts w:ascii="Times New Roman" w:eastAsia="Times New Roman" w:hAnsi="Times New Roman" w:cs="Times New Roman"/>
          <w:spacing w:val="-3"/>
          <w:lang w:val="pl-PL" w:eastAsia="hr-HR"/>
        </w:rPr>
        <w:t>nije</w:t>
      </w:r>
      <w:r w:rsidR="00291E26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3F1230">
        <w:rPr>
          <w:rFonts w:ascii="Times New Roman" w:eastAsia="Times New Roman" w:hAnsi="Times New Roman" w:cs="Times New Roman"/>
          <w:spacing w:val="-3"/>
          <w:lang w:val="pl-PL" w:eastAsia="hr-HR"/>
        </w:rPr>
        <w:t>ostvaren</w:t>
      </w:r>
      <w:r w:rsidR="000F10CE">
        <w:rPr>
          <w:rFonts w:ascii="Times New Roman" w:eastAsia="Times New Roman" w:hAnsi="Times New Roman" w:cs="Times New Roman"/>
          <w:spacing w:val="-3"/>
          <w:lang w:val="pl-PL" w:eastAsia="hr-HR"/>
        </w:rPr>
        <w:t>a</w:t>
      </w:r>
      <w:r w:rsidR="00EE5E2B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6E0D79">
        <w:rPr>
          <w:rFonts w:ascii="Times New Roman" w:eastAsia="Times New Roman" w:hAnsi="Times New Roman" w:cs="Times New Roman"/>
          <w:spacing w:val="-3"/>
          <w:lang w:val="pl-PL" w:eastAsia="hr-HR"/>
        </w:rPr>
        <w:t>prethodno</w:t>
      </w:r>
      <w:r w:rsidR="000F10C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E3679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planirana </w:t>
      </w:r>
      <w:r w:rsidR="008B5C49">
        <w:rPr>
          <w:rFonts w:ascii="Times New Roman" w:eastAsia="Times New Roman" w:hAnsi="Times New Roman" w:cs="Times New Roman"/>
          <w:spacing w:val="-3"/>
          <w:lang w:val="pl-PL" w:eastAsia="hr-HR"/>
        </w:rPr>
        <w:t>dinamika</w:t>
      </w:r>
      <w:r w:rsidR="00E3679E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radova.</w:t>
      </w:r>
      <w:r w:rsidR="003F1230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BB656C">
        <w:rPr>
          <w:rFonts w:ascii="Times New Roman" w:eastAsia="Times New Roman" w:hAnsi="Times New Roman" w:cs="Times New Roman"/>
          <w:spacing w:val="-3"/>
          <w:lang w:val="pl-PL" w:eastAsia="hr-HR"/>
        </w:rPr>
        <w:t>Također zbog ponovljenog postupka javne naba</w:t>
      </w:r>
      <w:r w:rsidR="000C280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ve </w:t>
      </w:r>
      <w:r w:rsidR="00986A31">
        <w:rPr>
          <w:rFonts w:ascii="Times New Roman" w:eastAsia="Times New Roman" w:hAnsi="Times New Roman" w:cs="Times New Roman"/>
          <w:spacing w:val="-3"/>
          <w:lang w:val="pl-PL" w:eastAsia="hr-HR"/>
        </w:rPr>
        <w:t>za odabir izvođača radova na izgradnji parki</w:t>
      </w:r>
      <w:r w:rsidR="00921A0D">
        <w:rPr>
          <w:rFonts w:ascii="Times New Roman" w:eastAsia="Times New Roman" w:hAnsi="Times New Roman" w:cs="Times New Roman"/>
          <w:spacing w:val="-3"/>
          <w:lang w:val="pl-PL" w:eastAsia="hr-HR"/>
        </w:rPr>
        <w:t>rališta ŠSD Mladost</w:t>
      </w:r>
      <w:r w:rsidR="000F690C">
        <w:rPr>
          <w:rFonts w:ascii="Times New Roman" w:eastAsia="Times New Roman" w:hAnsi="Times New Roman" w:cs="Times New Roman"/>
          <w:spacing w:val="-3"/>
          <w:lang w:val="pl-PL" w:eastAsia="hr-HR"/>
        </w:rPr>
        <w:t>,</w:t>
      </w:r>
      <w:r w:rsidR="00921A0D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nisu realizirana </w:t>
      </w:r>
      <w:r w:rsidR="00AA7D07">
        <w:rPr>
          <w:rFonts w:ascii="Times New Roman" w:eastAsia="Times New Roman" w:hAnsi="Times New Roman" w:cs="Times New Roman"/>
          <w:spacing w:val="-3"/>
          <w:lang w:val="pl-PL" w:eastAsia="hr-HR"/>
        </w:rPr>
        <w:t>osigurana</w:t>
      </w:r>
      <w:r w:rsidR="00921A0D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sre</w:t>
      </w:r>
      <w:r w:rsidR="0048664F">
        <w:rPr>
          <w:rFonts w:ascii="Times New Roman" w:eastAsia="Times New Roman" w:hAnsi="Times New Roman" w:cs="Times New Roman"/>
          <w:spacing w:val="-3"/>
          <w:lang w:val="pl-PL" w:eastAsia="hr-HR"/>
        </w:rPr>
        <w:t>dstva</w:t>
      </w:r>
      <w:r w:rsidR="0048664F" w:rsidRPr="00431C99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, ali su ista </w:t>
      </w:r>
      <w:r w:rsidR="000F690C" w:rsidRPr="00431C99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u </w:t>
      </w:r>
      <w:r w:rsidR="0048664F" w:rsidRPr="00431C99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Proračuna za 2022. </w:t>
      </w:r>
      <w:r w:rsidR="00CA0702" w:rsidRPr="00431C99">
        <w:rPr>
          <w:rFonts w:ascii="Times New Roman" w:eastAsia="Times New Roman" w:hAnsi="Times New Roman" w:cs="Times New Roman"/>
          <w:spacing w:val="-3"/>
          <w:lang w:val="pl-PL" w:eastAsia="hr-HR"/>
        </w:rPr>
        <w:t>g</w:t>
      </w:r>
      <w:r w:rsidR="0048664F" w:rsidRPr="00431C99">
        <w:rPr>
          <w:rFonts w:ascii="Times New Roman" w:eastAsia="Times New Roman" w:hAnsi="Times New Roman" w:cs="Times New Roman"/>
          <w:spacing w:val="-3"/>
          <w:lang w:val="pl-PL" w:eastAsia="hr-HR"/>
        </w:rPr>
        <w:t>odinu planirana kao višak prih</w:t>
      </w:r>
      <w:r w:rsidR="00427656" w:rsidRPr="00431C99">
        <w:rPr>
          <w:rFonts w:ascii="Times New Roman" w:eastAsia="Times New Roman" w:hAnsi="Times New Roman" w:cs="Times New Roman"/>
          <w:spacing w:val="-3"/>
          <w:lang w:val="pl-PL" w:eastAsia="hr-HR"/>
        </w:rPr>
        <w:t>o</w:t>
      </w:r>
      <w:r w:rsidR="0048664F" w:rsidRPr="00431C99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da </w:t>
      </w:r>
      <w:r w:rsidR="00CA0702" w:rsidRPr="00431C99">
        <w:rPr>
          <w:rFonts w:ascii="Times New Roman" w:eastAsia="Times New Roman" w:hAnsi="Times New Roman" w:cs="Times New Roman"/>
          <w:spacing w:val="-3"/>
          <w:lang w:val="pl-PL" w:eastAsia="hr-HR"/>
        </w:rPr>
        <w:t>za istu namjenu.</w:t>
      </w:r>
      <w:r w:rsidR="00191E0A" w:rsidRPr="00431C99">
        <w:rPr>
          <w:rFonts w:ascii="Times New Roman" w:eastAsia="Times New Roman" w:hAnsi="Times New Roman" w:cs="Times New Roman"/>
          <w:lang w:eastAsia="hr-HR"/>
        </w:rPr>
        <w:t xml:space="preserve"> </w:t>
      </w:r>
      <w:r w:rsidR="00825877" w:rsidRPr="00431C99">
        <w:rPr>
          <w:rFonts w:ascii="Times New Roman" w:eastAsia="Times New Roman" w:hAnsi="Times New Roman" w:cs="Times New Roman"/>
          <w:lang w:eastAsia="hr-HR"/>
        </w:rPr>
        <w:t>Planirana f</w:t>
      </w:r>
      <w:r w:rsidR="004C506C" w:rsidRPr="00431C99">
        <w:rPr>
          <w:rFonts w:ascii="Times New Roman" w:eastAsia="Times New Roman" w:hAnsi="Times New Roman" w:cs="Times New Roman"/>
          <w:lang w:eastAsia="hr-HR"/>
        </w:rPr>
        <w:t xml:space="preserve">inancijska </w:t>
      </w:r>
      <w:r w:rsidR="004C506C">
        <w:rPr>
          <w:rFonts w:ascii="Times New Roman" w:eastAsia="Times New Roman" w:hAnsi="Times New Roman" w:cs="Times New Roman"/>
          <w:lang w:eastAsia="hr-HR"/>
        </w:rPr>
        <w:t>sredstva</w:t>
      </w:r>
      <w:r w:rsidR="00825877">
        <w:rPr>
          <w:rFonts w:ascii="Times New Roman" w:eastAsia="Times New Roman" w:hAnsi="Times New Roman" w:cs="Times New Roman"/>
          <w:lang w:eastAsia="hr-HR"/>
        </w:rPr>
        <w:t xml:space="preserve"> za r</w:t>
      </w:r>
      <w:r w:rsidR="00191E0A">
        <w:rPr>
          <w:rFonts w:ascii="Times New Roman" w:eastAsia="Times New Roman" w:hAnsi="Times New Roman" w:cs="Times New Roman"/>
          <w:lang w:eastAsia="hr-HR"/>
        </w:rPr>
        <w:t>adov</w:t>
      </w:r>
      <w:r w:rsidR="00825877">
        <w:rPr>
          <w:rFonts w:ascii="Times New Roman" w:eastAsia="Times New Roman" w:hAnsi="Times New Roman" w:cs="Times New Roman"/>
          <w:lang w:eastAsia="hr-HR"/>
        </w:rPr>
        <w:t>e</w:t>
      </w:r>
      <w:r w:rsidR="00191E0A">
        <w:rPr>
          <w:rFonts w:ascii="Times New Roman" w:eastAsia="Times New Roman" w:hAnsi="Times New Roman" w:cs="Times New Roman"/>
          <w:lang w:eastAsia="hr-HR"/>
        </w:rPr>
        <w:t xml:space="preserve"> na </w:t>
      </w:r>
      <w:r w:rsidR="004C506C">
        <w:rPr>
          <w:rFonts w:ascii="Times New Roman" w:eastAsia="Times New Roman" w:hAnsi="Times New Roman" w:cs="Times New Roman"/>
          <w:lang w:eastAsia="hr-HR"/>
        </w:rPr>
        <w:t>rekonstrukciji</w:t>
      </w:r>
      <w:r w:rsidR="004A4515">
        <w:rPr>
          <w:rFonts w:ascii="Times New Roman" w:eastAsia="Times New Roman" w:hAnsi="Times New Roman" w:cs="Times New Roman"/>
          <w:lang w:eastAsia="hr-HR"/>
        </w:rPr>
        <w:t xml:space="preserve"> Ulice M. Nemičića </w:t>
      </w:r>
      <w:r w:rsidR="00C71895">
        <w:rPr>
          <w:rFonts w:ascii="Times New Roman" w:eastAsia="Times New Roman" w:hAnsi="Times New Roman" w:cs="Times New Roman"/>
          <w:lang w:eastAsia="hr-HR"/>
        </w:rPr>
        <w:t>ostvarena su</w:t>
      </w:r>
      <w:r w:rsidR="00AA7D07">
        <w:rPr>
          <w:rFonts w:ascii="Times New Roman" w:eastAsia="Times New Roman" w:hAnsi="Times New Roman" w:cs="Times New Roman"/>
          <w:lang w:eastAsia="hr-HR"/>
        </w:rPr>
        <w:t xml:space="preserve"> tek</w:t>
      </w:r>
      <w:r w:rsidR="00C71895">
        <w:rPr>
          <w:rFonts w:ascii="Times New Roman" w:eastAsia="Times New Roman" w:hAnsi="Times New Roman" w:cs="Times New Roman"/>
          <w:lang w:eastAsia="hr-HR"/>
        </w:rPr>
        <w:t xml:space="preserve"> u </w:t>
      </w:r>
      <w:r w:rsidR="002C2493">
        <w:rPr>
          <w:rFonts w:ascii="Times New Roman" w:eastAsia="Times New Roman" w:hAnsi="Times New Roman" w:cs="Times New Roman"/>
          <w:lang w:eastAsia="hr-HR"/>
        </w:rPr>
        <w:t>iznosu od 65.045,32 kuna</w:t>
      </w:r>
      <w:r w:rsidR="00C71895">
        <w:rPr>
          <w:rFonts w:ascii="Times New Roman" w:eastAsia="Times New Roman" w:hAnsi="Times New Roman" w:cs="Times New Roman"/>
          <w:lang w:eastAsia="hr-HR"/>
        </w:rPr>
        <w:t xml:space="preserve"> </w:t>
      </w:r>
      <w:r w:rsidR="002C2493">
        <w:rPr>
          <w:rFonts w:ascii="Times New Roman" w:eastAsia="Times New Roman" w:hAnsi="Times New Roman" w:cs="Times New Roman"/>
          <w:lang w:eastAsia="hr-HR"/>
        </w:rPr>
        <w:t>(</w:t>
      </w:r>
      <w:r w:rsidR="00C71895">
        <w:rPr>
          <w:rFonts w:ascii="Times New Roman" w:eastAsia="Times New Roman" w:hAnsi="Times New Roman" w:cs="Times New Roman"/>
          <w:lang w:eastAsia="hr-HR"/>
        </w:rPr>
        <w:t>2,77 %</w:t>
      </w:r>
      <w:r w:rsidR="002C2493">
        <w:rPr>
          <w:rFonts w:ascii="Times New Roman" w:eastAsia="Times New Roman" w:hAnsi="Times New Roman" w:cs="Times New Roman"/>
          <w:lang w:eastAsia="hr-HR"/>
        </w:rPr>
        <w:t xml:space="preserve">) </w:t>
      </w:r>
      <w:r w:rsidR="00400980">
        <w:rPr>
          <w:rFonts w:ascii="Times New Roman" w:eastAsia="Times New Roman" w:hAnsi="Times New Roman" w:cs="Times New Roman"/>
          <w:lang w:eastAsia="hr-HR"/>
        </w:rPr>
        <w:t>budući da su radovi započeli krajem 2021. godine</w:t>
      </w:r>
      <w:r w:rsidR="00A43524">
        <w:rPr>
          <w:rFonts w:ascii="Times New Roman" w:eastAsia="Times New Roman" w:hAnsi="Times New Roman" w:cs="Times New Roman"/>
          <w:lang w:eastAsia="hr-HR"/>
        </w:rPr>
        <w:t>, odnosno</w:t>
      </w:r>
      <w:r w:rsidR="00F45277">
        <w:rPr>
          <w:rFonts w:ascii="Times New Roman" w:eastAsia="Times New Roman" w:hAnsi="Times New Roman" w:cs="Times New Roman"/>
          <w:lang w:eastAsia="hr-HR"/>
        </w:rPr>
        <w:t xml:space="preserve"> njihov</w:t>
      </w:r>
      <w:r w:rsidR="00A43524">
        <w:rPr>
          <w:rFonts w:ascii="Times New Roman" w:eastAsia="Times New Roman" w:hAnsi="Times New Roman" w:cs="Times New Roman"/>
          <w:lang w:eastAsia="hr-HR"/>
        </w:rPr>
        <w:t>o</w:t>
      </w:r>
      <w:r w:rsidR="00F45277">
        <w:rPr>
          <w:rFonts w:ascii="Times New Roman" w:eastAsia="Times New Roman" w:hAnsi="Times New Roman" w:cs="Times New Roman"/>
          <w:lang w:eastAsia="hr-HR"/>
        </w:rPr>
        <w:t xml:space="preserve"> </w:t>
      </w:r>
      <w:r w:rsidR="00A43524">
        <w:rPr>
          <w:rFonts w:ascii="Times New Roman" w:eastAsia="Times New Roman" w:hAnsi="Times New Roman" w:cs="Times New Roman"/>
          <w:lang w:eastAsia="hr-HR"/>
        </w:rPr>
        <w:t>izvođenje je</w:t>
      </w:r>
      <w:r w:rsidR="00F45277">
        <w:rPr>
          <w:rFonts w:ascii="Times New Roman" w:eastAsia="Times New Roman" w:hAnsi="Times New Roman" w:cs="Times New Roman"/>
          <w:lang w:eastAsia="hr-HR"/>
        </w:rPr>
        <w:t xml:space="preserve"> i početno planiran</w:t>
      </w:r>
      <w:r w:rsidR="00A43524">
        <w:rPr>
          <w:rFonts w:ascii="Times New Roman" w:eastAsia="Times New Roman" w:hAnsi="Times New Roman" w:cs="Times New Roman"/>
          <w:lang w:eastAsia="hr-HR"/>
        </w:rPr>
        <w:t>o</w:t>
      </w:r>
      <w:r w:rsidR="00F45277">
        <w:rPr>
          <w:rFonts w:ascii="Times New Roman" w:eastAsia="Times New Roman" w:hAnsi="Times New Roman" w:cs="Times New Roman"/>
          <w:lang w:eastAsia="hr-HR"/>
        </w:rPr>
        <w:t xml:space="preserve"> kroz dvije godine (2021/2022. godina)</w:t>
      </w:r>
      <w:r w:rsidR="00A43524">
        <w:rPr>
          <w:rFonts w:ascii="Times New Roman" w:eastAsia="Times New Roman" w:hAnsi="Times New Roman" w:cs="Times New Roman"/>
          <w:lang w:eastAsia="hr-HR"/>
        </w:rPr>
        <w:t>.</w:t>
      </w:r>
      <w:r w:rsidR="0017635C">
        <w:rPr>
          <w:rFonts w:ascii="Times New Roman" w:eastAsia="Times New Roman" w:hAnsi="Times New Roman" w:cs="Times New Roman"/>
          <w:lang w:eastAsia="hr-HR"/>
        </w:rPr>
        <w:t xml:space="preserve"> </w:t>
      </w:r>
      <w:r w:rsidR="002B703B">
        <w:rPr>
          <w:rFonts w:ascii="Times New Roman" w:eastAsia="Times New Roman" w:hAnsi="Times New Roman" w:cs="Times New Roman"/>
          <w:lang w:eastAsia="hr-HR"/>
        </w:rPr>
        <w:t>Unutar projekata asfaltiranja makadam prometnica</w:t>
      </w:r>
      <w:r w:rsidR="00163100">
        <w:rPr>
          <w:rFonts w:ascii="Times New Roman" w:eastAsia="Times New Roman" w:hAnsi="Times New Roman" w:cs="Times New Roman"/>
          <w:lang w:eastAsia="hr-HR"/>
        </w:rPr>
        <w:t xml:space="preserve">, </w:t>
      </w:r>
      <w:r w:rsidR="00C61B94">
        <w:rPr>
          <w:rFonts w:ascii="Times New Roman" w:eastAsia="Times New Roman" w:hAnsi="Times New Roman" w:cs="Times New Roman"/>
          <w:lang w:eastAsia="hr-HR"/>
        </w:rPr>
        <w:t xml:space="preserve">nisu </w:t>
      </w:r>
      <w:r w:rsidR="009C189E">
        <w:rPr>
          <w:rFonts w:ascii="Times New Roman" w:eastAsia="Times New Roman" w:hAnsi="Times New Roman" w:cs="Times New Roman"/>
          <w:lang w:eastAsia="hr-HR"/>
        </w:rPr>
        <w:t>utrošena</w:t>
      </w:r>
      <w:r w:rsidR="001B0B0E">
        <w:rPr>
          <w:rFonts w:ascii="Times New Roman" w:eastAsia="Times New Roman" w:hAnsi="Times New Roman" w:cs="Times New Roman"/>
          <w:lang w:eastAsia="hr-HR"/>
        </w:rPr>
        <w:t xml:space="preserve"> osigurana sredstva</w:t>
      </w:r>
      <w:r w:rsidR="009C189E">
        <w:rPr>
          <w:rFonts w:ascii="Times New Roman" w:eastAsia="Times New Roman" w:hAnsi="Times New Roman" w:cs="Times New Roman"/>
          <w:lang w:eastAsia="hr-HR"/>
        </w:rPr>
        <w:t xml:space="preserve"> za</w:t>
      </w:r>
      <w:r w:rsidR="00781450">
        <w:rPr>
          <w:rFonts w:ascii="Times New Roman" w:eastAsia="Times New Roman" w:hAnsi="Times New Roman" w:cs="Times New Roman"/>
          <w:lang w:eastAsia="hr-HR"/>
        </w:rPr>
        <w:t xml:space="preserve"> san</w:t>
      </w:r>
      <w:r w:rsidR="00A548C2">
        <w:rPr>
          <w:rFonts w:ascii="Times New Roman" w:eastAsia="Times New Roman" w:hAnsi="Times New Roman" w:cs="Times New Roman"/>
          <w:lang w:eastAsia="hr-HR"/>
        </w:rPr>
        <w:t>a</w:t>
      </w:r>
      <w:r w:rsidR="00781450">
        <w:rPr>
          <w:rFonts w:ascii="Times New Roman" w:eastAsia="Times New Roman" w:hAnsi="Times New Roman" w:cs="Times New Roman"/>
          <w:lang w:eastAsia="hr-HR"/>
        </w:rPr>
        <w:t>ciji</w:t>
      </w:r>
      <w:r w:rsidR="001B0B0E">
        <w:rPr>
          <w:rFonts w:ascii="Times New Roman" w:eastAsia="Times New Roman" w:hAnsi="Times New Roman" w:cs="Times New Roman"/>
          <w:lang w:eastAsia="hr-HR"/>
        </w:rPr>
        <w:t xml:space="preserve"> prometnic</w:t>
      </w:r>
      <w:r w:rsidR="00A548C2">
        <w:rPr>
          <w:rFonts w:ascii="Times New Roman" w:eastAsia="Times New Roman" w:hAnsi="Times New Roman" w:cs="Times New Roman"/>
          <w:lang w:eastAsia="hr-HR"/>
        </w:rPr>
        <w:t>e</w:t>
      </w:r>
      <w:r w:rsidR="001B0B0E">
        <w:rPr>
          <w:rFonts w:ascii="Times New Roman" w:eastAsia="Times New Roman" w:hAnsi="Times New Roman" w:cs="Times New Roman"/>
          <w:lang w:eastAsia="hr-HR"/>
        </w:rPr>
        <w:t xml:space="preserve"> Priselci Donj</w:t>
      </w:r>
      <w:r w:rsidR="009C189E">
        <w:rPr>
          <w:rFonts w:ascii="Times New Roman" w:eastAsia="Times New Roman" w:hAnsi="Times New Roman" w:cs="Times New Roman"/>
          <w:lang w:eastAsia="hr-HR"/>
        </w:rPr>
        <w:t>i 004 jer</w:t>
      </w:r>
      <w:r w:rsidR="0017635C" w:rsidRPr="009B04CA">
        <w:rPr>
          <w:rFonts w:ascii="Times New Roman" w:eastAsia="Calibri" w:hAnsi="Times New Roman" w:cs="Times New Roman"/>
        </w:rPr>
        <w:t xml:space="preserve"> su u postupku javne nabave za odabir izvođača radova </w:t>
      </w:r>
      <w:r w:rsidR="009C189E">
        <w:rPr>
          <w:rFonts w:ascii="Times New Roman" w:eastAsia="Calibri" w:hAnsi="Times New Roman" w:cs="Times New Roman"/>
        </w:rPr>
        <w:t xml:space="preserve">sve </w:t>
      </w:r>
      <w:r w:rsidR="0017635C" w:rsidRPr="009B04CA">
        <w:rPr>
          <w:rFonts w:ascii="Times New Roman" w:eastAsia="Calibri" w:hAnsi="Times New Roman" w:cs="Times New Roman"/>
        </w:rPr>
        <w:t xml:space="preserve">pristigle ponude bile iznad procijenjene vrijednosti. </w:t>
      </w:r>
      <w:r w:rsidR="00D255A3">
        <w:rPr>
          <w:rFonts w:ascii="Times New Roman" w:eastAsia="Calibri" w:hAnsi="Times New Roman" w:cs="Times New Roman"/>
        </w:rPr>
        <w:t>Radovi na sanaciji (asfaltiranju) ove nerazvrstane prometnice planirani su u Proračunu za 2022. godinu.</w:t>
      </w:r>
      <w:r w:rsidR="00F5355E">
        <w:rPr>
          <w:rFonts w:ascii="Times New Roman" w:eastAsia="Calibri" w:hAnsi="Times New Roman" w:cs="Times New Roman"/>
        </w:rPr>
        <w:t xml:space="preserve"> </w:t>
      </w:r>
      <w:r w:rsidR="002536BF">
        <w:rPr>
          <w:rFonts w:ascii="Times New Roman" w:eastAsia="Calibri" w:hAnsi="Times New Roman" w:cs="Times New Roman"/>
        </w:rPr>
        <w:t xml:space="preserve">Financijska sredstva koja su </w:t>
      </w:r>
      <w:r w:rsidR="008525CD">
        <w:rPr>
          <w:rFonts w:ascii="Times New Roman" w:eastAsia="Calibri" w:hAnsi="Times New Roman" w:cs="Times New Roman"/>
        </w:rPr>
        <w:t>bila planirana</w:t>
      </w:r>
      <w:r w:rsidR="00C7735C">
        <w:rPr>
          <w:rFonts w:ascii="Times New Roman" w:eastAsia="Calibri" w:hAnsi="Times New Roman" w:cs="Times New Roman"/>
        </w:rPr>
        <w:t xml:space="preserve"> za rješavanje </w:t>
      </w:r>
      <w:r w:rsidR="00FB03BB">
        <w:rPr>
          <w:rFonts w:ascii="Times New Roman" w:eastAsia="Calibri" w:hAnsi="Times New Roman" w:cs="Times New Roman"/>
        </w:rPr>
        <w:t>imovinsko pravnih odnosa ostala su unutar pojedinih projekta nerealizirana (</w:t>
      </w:r>
      <w:r w:rsidR="006E6193">
        <w:rPr>
          <w:rFonts w:ascii="Times New Roman" w:eastAsia="Calibri" w:hAnsi="Times New Roman" w:cs="Times New Roman"/>
        </w:rPr>
        <w:t>autobusno ugibalište Mala Švarča,</w:t>
      </w:r>
      <w:r w:rsidR="00005F00">
        <w:rPr>
          <w:rFonts w:ascii="Times New Roman" w:eastAsia="Calibri" w:hAnsi="Times New Roman" w:cs="Times New Roman"/>
        </w:rPr>
        <w:t xml:space="preserve"> klizište Furači, Manjerović i Suci, i dr.)</w:t>
      </w:r>
      <w:r w:rsidR="00024EE9">
        <w:rPr>
          <w:rFonts w:ascii="Times New Roman" w:eastAsia="Calibri" w:hAnsi="Times New Roman" w:cs="Times New Roman"/>
        </w:rPr>
        <w:t xml:space="preserve"> zbog potrebe izmjene i dopune pr</w:t>
      </w:r>
      <w:r w:rsidR="00405642">
        <w:rPr>
          <w:rFonts w:ascii="Times New Roman" w:eastAsia="Calibri" w:hAnsi="Times New Roman" w:cs="Times New Roman"/>
        </w:rPr>
        <w:t>ojektne dokumentacije, zbog postupaka reambulacije</w:t>
      </w:r>
      <w:r w:rsidR="000F39B1">
        <w:rPr>
          <w:rFonts w:ascii="Times New Roman" w:eastAsia="Calibri" w:hAnsi="Times New Roman" w:cs="Times New Roman"/>
        </w:rPr>
        <w:t xml:space="preserve"> i sl.</w:t>
      </w:r>
    </w:p>
    <w:p w14:paraId="186FFB0F" w14:textId="5E01E3B7" w:rsidR="00986D8C" w:rsidRPr="0017635C" w:rsidRDefault="0017635C" w:rsidP="001763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</w:t>
      </w:r>
      <w:r w:rsidR="00BE2983" w:rsidRPr="000F5320">
        <w:rPr>
          <w:rFonts w:ascii="Times New Roman" w:eastAsia="Times New Roman" w:hAnsi="Times New Roman" w:cs="Times New Roman"/>
          <w:lang w:eastAsia="hr-HR"/>
        </w:rPr>
        <w:t xml:space="preserve">Zbog </w:t>
      </w:r>
      <w:r w:rsidR="009F6548">
        <w:rPr>
          <w:rFonts w:ascii="Times New Roman" w:eastAsia="Times New Roman" w:hAnsi="Times New Roman" w:cs="Times New Roman"/>
          <w:lang w:eastAsia="hr-HR"/>
        </w:rPr>
        <w:t xml:space="preserve">prethodno </w:t>
      </w:r>
      <w:r w:rsidR="00BE2983" w:rsidRPr="000F5320">
        <w:rPr>
          <w:rFonts w:ascii="Times New Roman" w:eastAsia="Times New Roman" w:hAnsi="Times New Roman" w:cs="Times New Roman"/>
          <w:lang w:eastAsia="hr-HR"/>
        </w:rPr>
        <w:t>navedenog</w:t>
      </w:r>
      <w:r w:rsidR="00C20616">
        <w:rPr>
          <w:rFonts w:ascii="Times New Roman" w:eastAsia="Times New Roman" w:hAnsi="Times New Roman" w:cs="Times New Roman"/>
          <w:lang w:eastAsia="hr-HR"/>
        </w:rPr>
        <w:t xml:space="preserve"> (projekti Karlov</w:t>
      </w:r>
      <w:r w:rsidR="00DB04B1">
        <w:rPr>
          <w:rFonts w:ascii="Times New Roman" w:eastAsia="Times New Roman" w:hAnsi="Times New Roman" w:cs="Times New Roman"/>
          <w:lang w:eastAsia="hr-HR"/>
        </w:rPr>
        <w:t>a</w:t>
      </w:r>
      <w:r w:rsidR="00C20616">
        <w:rPr>
          <w:rFonts w:ascii="Times New Roman" w:eastAsia="Times New Roman" w:hAnsi="Times New Roman" w:cs="Times New Roman"/>
          <w:lang w:eastAsia="hr-HR"/>
        </w:rPr>
        <w:t xml:space="preserve">c II, </w:t>
      </w:r>
      <w:r w:rsidR="006F1407">
        <w:rPr>
          <w:rFonts w:ascii="Times New Roman" w:eastAsia="Times New Roman" w:hAnsi="Times New Roman" w:cs="Times New Roman"/>
          <w:lang w:eastAsia="hr-HR"/>
        </w:rPr>
        <w:t>parkiralište ŠSD Mladost, rekonstrukcija Ulice M. Nemičića</w:t>
      </w:r>
      <w:r w:rsidR="00C14A4C">
        <w:rPr>
          <w:rFonts w:ascii="Times New Roman" w:eastAsia="Times New Roman" w:hAnsi="Times New Roman" w:cs="Times New Roman"/>
          <w:lang w:eastAsia="hr-HR"/>
        </w:rPr>
        <w:t>, asfaltiranje makadam prometnice Priselci Donji 00</w:t>
      </w:r>
      <w:r w:rsidR="0014298C">
        <w:rPr>
          <w:rFonts w:ascii="Times New Roman" w:eastAsia="Times New Roman" w:hAnsi="Times New Roman" w:cs="Times New Roman"/>
          <w:lang w:eastAsia="hr-HR"/>
        </w:rPr>
        <w:t>4</w:t>
      </w:r>
      <w:r w:rsidR="00E37A84">
        <w:rPr>
          <w:rFonts w:ascii="Times New Roman" w:eastAsia="Times New Roman" w:hAnsi="Times New Roman" w:cs="Times New Roman"/>
          <w:lang w:eastAsia="hr-HR"/>
        </w:rPr>
        <w:t>, djelomično riješeni imovinsko pravni odnosi</w:t>
      </w:r>
      <w:r w:rsidR="00FB6C78">
        <w:rPr>
          <w:rFonts w:ascii="Times New Roman" w:eastAsia="Times New Roman" w:hAnsi="Times New Roman" w:cs="Times New Roman"/>
          <w:lang w:eastAsia="hr-HR"/>
        </w:rPr>
        <w:t>)</w:t>
      </w:r>
      <w:r w:rsidR="00A22A6A" w:rsidRPr="000F5320">
        <w:rPr>
          <w:rFonts w:ascii="Times New Roman" w:eastAsia="Times New Roman" w:hAnsi="Times New Roman" w:cs="Times New Roman"/>
          <w:lang w:eastAsia="hr-HR"/>
        </w:rPr>
        <w:t>,</w:t>
      </w:r>
      <w:r w:rsidR="0089176A" w:rsidRPr="000F5320">
        <w:rPr>
          <w:rFonts w:ascii="Times New Roman" w:eastAsia="Times New Roman" w:hAnsi="Times New Roman" w:cs="Times New Roman"/>
        </w:rPr>
        <w:t xml:space="preserve"> postot</w:t>
      </w:r>
      <w:r w:rsidR="004D28FB" w:rsidRPr="000F5320">
        <w:rPr>
          <w:rFonts w:ascii="Times New Roman" w:eastAsia="Times New Roman" w:hAnsi="Times New Roman" w:cs="Times New Roman"/>
        </w:rPr>
        <w:t>ak</w:t>
      </w:r>
      <w:r w:rsidR="0089176A" w:rsidRPr="000F5320">
        <w:rPr>
          <w:rFonts w:ascii="Times New Roman" w:eastAsia="Times New Roman" w:hAnsi="Times New Roman" w:cs="Times New Roman"/>
        </w:rPr>
        <w:t xml:space="preserve"> realizacije </w:t>
      </w:r>
      <w:r w:rsidR="00D5422A" w:rsidRPr="000F5320">
        <w:rPr>
          <w:rFonts w:ascii="Times New Roman" w:eastAsia="Times New Roman" w:hAnsi="Times New Roman" w:cs="Times New Roman"/>
        </w:rPr>
        <w:t xml:space="preserve">cjelokupnog </w:t>
      </w:r>
      <w:r w:rsidR="0089176A" w:rsidRPr="000F5320">
        <w:rPr>
          <w:rFonts w:ascii="Times New Roman" w:eastAsia="Times New Roman" w:hAnsi="Times New Roman" w:cs="Times New Roman"/>
        </w:rPr>
        <w:t>Programa</w:t>
      </w:r>
      <w:r w:rsidR="00D5422A" w:rsidRPr="000F5320">
        <w:rPr>
          <w:rFonts w:ascii="Times New Roman" w:eastAsia="Times New Roman" w:hAnsi="Times New Roman" w:cs="Times New Roman"/>
        </w:rPr>
        <w:t xml:space="preserve"> </w:t>
      </w:r>
      <w:r w:rsidR="004D28FB" w:rsidRPr="000F5320">
        <w:rPr>
          <w:rFonts w:ascii="Times New Roman" w:eastAsia="Times New Roman" w:hAnsi="Times New Roman" w:cs="Times New Roman"/>
        </w:rPr>
        <w:t xml:space="preserve">iznosi </w:t>
      </w:r>
      <w:r w:rsidR="004D28FB" w:rsidRPr="00FD4EBD">
        <w:rPr>
          <w:rFonts w:ascii="Times New Roman" w:eastAsia="Times New Roman" w:hAnsi="Times New Roman" w:cs="Times New Roman"/>
        </w:rPr>
        <w:t>tek</w:t>
      </w:r>
      <w:r w:rsidR="00D5422A" w:rsidRPr="00FD4EBD">
        <w:rPr>
          <w:rFonts w:ascii="Times New Roman" w:eastAsia="Times New Roman" w:hAnsi="Times New Roman" w:cs="Times New Roman"/>
        </w:rPr>
        <w:t xml:space="preserve"> </w:t>
      </w:r>
      <w:r w:rsidR="00FD4EBD" w:rsidRPr="00FD4EBD">
        <w:rPr>
          <w:rFonts w:ascii="Times New Roman" w:eastAsia="Times New Roman" w:hAnsi="Times New Roman" w:cs="Times New Roman"/>
        </w:rPr>
        <w:t>45,34</w:t>
      </w:r>
      <w:r w:rsidR="00D5422A" w:rsidRPr="00FD4EBD">
        <w:rPr>
          <w:rFonts w:ascii="Times New Roman" w:eastAsia="Times New Roman" w:hAnsi="Times New Roman" w:cs="Times New Roman"/>
        </w:rPr>
        <w:t xml:space="preserve"> %</w:t>
      </w:r>
      <w:r w:rsidR="004D28FB" w:rsidRPr="00FD4EBD">
        <w:rPr>
          <w:rFonts w:ascii="Times New Roman" w:eastAsia="Times New Roman" w:hAnsi="Times New Roman" w:cs="Times New Roman"/>
        </w:rPr>
        <w:t xml:space="preserve"> </w:t>
      </w:r>
      <w:r w:rsidR="004D28FB" w:rsidRPr="00D52189">
        <w:rPr>
          <w:rFonts w:ascii="Times New Roman" w:eastAsia="Times New Roman" w:hAnsi="Times New Roman" w:cs="Times New Roman"/>
        </w:rPr>
        <w:t>iako je</w:t>
      </w:r>
      <w:r w:rsidR="00D5422A" w:rsidRPr="00D52189">
        <w:rPr>
          <w:rFonts w:ascii="Times New Roman" w:eastAsia="Times New Roman" w:hAnsi="Times New Roman" w:cs="Times New Roman"/>
        </w:rPr>
        <w:t xml:space="preserve"> </w:t>
      </w:r>
      <w:r w:rsidR="00761C7C" w:rsidRPr="00D52189">
        <w:rPr>
          <w:rFonts w:ascii="Times New Roman" w:eastAsia="Times New Roman" w:hAnsi="Times New Roman" w:cs="Times New Roman"/>
        </w:rPr>
        <w:t xml:space="preserve">velika većina </w:t>
      </w:r>
      <w:r w:rsidR="004D28FB" w:rsidRPr="00D52189">
        <w:rPr>
          <w:rFonts w:ascii="Times New Roman" w:eastAsia="Times New Roman" w:hAnsi="Times New Roman" w:cs="Times New Roman"/>
        </w:rPr>
        <w:t xml:space="preserve">svih </w:t>
      </w:r>
      <w:r w:rsidR="00F940A0" w:rsidRPr="00D52189">
        <w:rPr>
          <w:rFonts w:ascii="Times New Roman" w:eastAsia="Times New Roman" w:hAnsi="Times New Roman" w:cs="Times New Roman"/>
        </w:rPr>
        <w:t>ostalih</w:t>
      </w:r>
      <w:r w:rsidR="00761C7C" w:rsidRPr="00D52189">
        <w:rPr>
          <w:rFonts w:ascii="Times New Roman" w:eastAsia="Times New Roman" w:hAnsi="Times New Roman" w:cs="Times New Roman"/>
        </w:rPr>
        <w:t xml:space="preserve"> projekata</w:t>
      </w:r>
      <w:r w:rsidR="008D374B">
        <w:rPr>
          <w:rFonts w:ascii="Times New Roman" w:eastAsia="Times New Roman" w:hAnsi="Times New Roman" w:cs="Times New Roman"/>
        </w:rPr>
        <w:t xml:space="preserve"> i aktivnosti</w:t>
      </w:r>
      <w:r w:rsidR="00761C7C" w:rsidRPr="00D52189">
        <w:rPr>
          <w:rFonts w:ascii="Times New Roman" w:eastAsia="Times New Roman" w:hAnsi="Times New Roman" w:cs="Times New Roman"/>
        </w:rPr>
        <w:t xml:space="preserve"> realizirana </w:t>
      </w:r>
      <w:r w:rsidR="00BF392F" w:rsidRPr="00D52189">
        <w:rPr>
          <w:rFonts w:ascii="Times New Roman" w:eastAsia="Times New Roman" w:hAnsi="Times New Roman" w:cs="Times New Roman"/>
        </w:rPr>
        <w:t>u postotku većem od 90 %</w:t>
      </w:r>
      <w:r w:rsidR="00F940A0" w:rsidRPr="00D52189">
        <w:rPr>
          <w:rFonts w:ascii="Times New Roman" w:eastAsia="Times New Roman" w:hAnsi="Times New Roman" w:cs="Times New Roman"/>
        </w:rPr>
        <w:t>.</w:t>
      </w:r>
      <w:r w:rsidR="009B5AA8" w:rsidRPr="00D52189">
        <w:rPr>
          <w:rFonts w:ascii="Times New Roman" w:eastAsia="Times New Roman" w:hAnsi="Times New Roman" w:cs="Times New Roman"/>
        </w:rPr>
        <w:t xml:space="preserve"> </w:t>
      </w:r>
    </w:p>
    <w:p w14:paraId="6B54277E" w14:textId="18509F28" w:rsidR="00A9168A" w:rsidRDefault="00986D8C" w:rsidP="0017635C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        Za realizaciju</w:t>
      </w:r>
      <w:r w:rsidR="006933F4">
        <w:rPr>
          <w:rFonts w:ascii="Times New Roman" w:eastAsia="Times New Roman" w:hAnsi="Times New Roman" w:cs="Times New Roman"/>
          <w:iCs/>
          <w:lang w:eastAsia="hr-HR"/>
        </w:rPr>
        <w:t xml:space="preserve"> projekata unutar 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ovog </w:t>
      </w:r>
      <w:r w:rsidRPr="00C46843">
        <w:rPr>
          <w:rFonts w:ascii="Times New Roman" w:eastAsia="Times New Roman" w:hAnsi="Times New Roman" w:cs="Times New Roman"/>
          <w:lang w:val="pl-PL"/>
        </w:rPr>
        <w:t>Programa bi</w:t>
      </w:r>
      <w:r w:rsidR="00894170">
        <w:rPr>
          <w:rFonts w:ascii="Times New Roman" w:eastAsia="Times New Roman" w:hAnsi="Times New Roman" w:cs="Times New Roman"/>
          <w:lang w:val="pl-PL"/>
        </w:rPr>
        <w:t>li su zaduženi</w:t>
      </w:r>
      <w:r w:rsidR="00A9168A" w:rsidRPr="00A9168A">
        <w:rPr>
          <w:rFonts w:ascii="Times New Roman" w:eastAsia="Times New Roman" w:hAnsi="Times New Roman" w:cs="Times New Roman"/>
        </w:rPr>
        <w:t xml:space="preserve"> </w:t>
      </w:r>
      <w:r w:rsidR="00A9168A" w:rsidRPr="00BC23E8">
        <w:rPr>
          <w:rFonts w:ascii="Times New Roman" w:eastAsia="Times New Roman" w:hAnsi="Times New Roman" w:cs="Times New Roman"/>
        </w:rPr>
        <w:t xml:space="preserve">Upravni odjel za </w:t>
      </w:r>
      <w:r w:rsidR="00A9168A">
        <w:rPr>
          <w:rFonts w:ascii="Times New Roman" w:eastAsia="Times New Roman" w:hAnsi="Times New Roman" w:cs="Times New Roman"/>
        </w:rPr>
        <w:t xml:space="preserve">komunalno </w:t>
      </w:r>
      <w:r w:rsidR="00A9168A" w:rsidRPr="00BC23E8">
        <w:rPr>
          <w:rFonts w:ascii="Times New Roman" w:eastAsia="Times New Roman" w:hAnsi="Times New Roman" w:cs="Times New Roman"/>
        </w:rPr>
        <w:t>gospodarstvo</w:t>
      </w:r>
      <w:r w:rsidR="00A9168A">
        <w:rPr>
          <w:rFonts w:ascii="Times New Roman" w:eastAsia="Times New Roman" w:hAnsi="Times New Roman" w:cs="Times New Roman"/>
        </w:rPr>
        <w:t xml:space="preserve"> (projekti asfaltiranja makadam prometnica</w:t>
      </w:r>
      <w:r w:rsidR="00312B95">
        <w:rPr>
          <w:rFonts w:ascii="Times New Roman" w:eastAsia="Times New Roman" w:hAnsi="Times New Roman" w:cs="Times New Roman"/>
        </w:rPr>
        <w:t xml:space="preserve">), </w:t>
      </w:r>
      <w:r w:rsidR="00A9168A" w:rsidRPr="00BC23E8">
        <w:rPr>
          <w:rFonts w:ascii="Times New Roman" w:eastAsia="Times New Roman" w:hAnsi="Times New Roman" w:cs="Times New Roman"/>
        </w:rPr>
        <w:t>Upravni odjel za</w:t>
      </w:r>
      <w:r w:rsidR="00A9168A">
        <w:rPr>
          <w:rFonts w:ascii="Times New Roman" w:eastAsia="Times New Roman" w:hAnsi="Times New Roman" w:cs="Times New Roman"/>
        </w:rPr>
        <w:t xml:space="preserve"> imovinsko pravne poslove i upravljanje imovinom (u dijelu rješavanja imovinsko pravnih odnosa)</w:t>
      </w:r>
      <w:r w:rsidR="00312B95">
        <w:rPr>
          <w:rFonts w:ascii="Times New Roman" w:eastAsia="Times New Roman" w:hAnsi="Times New Roman" w:cs="Times New Roman"/>
        </w:rPr>
        <w:t xml:space="preserve"> te </w:t>
      </w:r>
      <w:r w:rsidR="00A9168A" w:rsidRPr="00BC23E8">
        <w:rPr>
          <w:rFonts w:ascii="Times New Roman" w:eastAsia="Times New Roman" w:hAnsi="Times New Roman" w:cs="Times New Roman"/>
        </w:rPr>
        <w:t>Upravni odjel za gradnju i zaštitu okoliša</w:t>
      </w:r>
      <w:r w:rsidR="00312B95">
        <w:rPr>
          <w:rFonts w:ascii="Times New Roman" w:eastAsia="Times New Roman" w:hAnsi="Times New Roman" w:cs="Times New Roman"/>
        </w:rPr>
        <w:t xml:space="preserve"> (u odnosu na sve ostale projekte</w:t>
      </w:r>
      <w:r w:rsidR="00A670A9">
        <w:rPr>
          <w:rFonts w:ascii="Times New Roman" w:eastAsia="Times New Roman" w:hAnsi="Times New Roman" w:cs="Times New Roman"/>
        </w:rPr>
        <w:t>/aktivnosti).</w:t>
      </w:r>
    </w:p>
    <w:p w14:paraId="4C06ED44" w14:textId="7D0B70CC" w:rsidR="00986D8C" w:rsidRPr="00C46843" w:rsidRDefault="00986D8C" w:rsidP="009A182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C46843">
        <w:rPr>
          <w:rFonts w:ascii="Times New Roman" w:eastAsia="Times New Roman" w:hAnsi="Times New Roman" w:cs="Times New Roman"/>
          <w:lang w:val="pl-PL"/>
        </w:rPr>
        <w:t xml:space="preserve"> 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       </w:t>
      </w:r>
      <w:r w:rsidR="009526AE" w:rsidRPr="00C46843">
        <w:rPr>
          <w:rFonts w:ascii="Times New Roman" w:eastAsia="Times New Roman" w:hAnsi="Times New Roman" w:cs="Times New Roman"/>
          <w:iCs/>
          <w:lang w:eastAsia="hr-HR"/>
        </w:rPr>
        <w:t xml:space="preserve">  </w:t>
      </w:r>
      <w:r w:rsidR="00042F22">
        <w:rPr>
          <w:rFonts w:ascii="Times New Roman" w:eastAsia="Times New Roman" w:hAnsi="Times New Roman" w:cs="Times New Roman"/>
          <w:iCs/>
          <w:lang w:eastAsia="hr-HR"/>
        </w:rPr>
        <w:t>Slijedom prethodno navedenog, predlažemo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Gradsko</w:t>
      </w:r>
      <w:r w:rsidR="00042F22">
        <w:rPr>
          <w:rFonts w:ascii="Times New Roman" w:eastAsia="Times New Roman" w:hAnsi="Times New Roman" w:cs="Times New Roman"/>
          <w:iCs/>
          <w:lang w:eastAsia="hr-HR"/>
        </w:rPr>
        <w:t>m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vijeć</w:t>
      </w:r>
      <w:r w:rsidR="00042F22">
        <w:rPr>
          <w:rFonts w:ascii="Times New Roman" w:eastAsia="Times New Roman" w:hAnsi="Times New Roman" w:cs="Times New Roman"/>
          <w:iCs/>
          <w:lang w:eastAsia="hr-HR"/>
        </w:rPr>
        <w:t>u</w:t>
      </w:r>
      <w:r w:rsidR="00014D40" w:rsidRPr="00C46843">
        <w:rPr>
          <w:rFonts w:ascii="Times New Roman" w:eastAsia="Times New Roman" w:hAnsi="Times New Roman" w:cs="Times New Roman"/>
          <w:iCs/>
          <w:lang w:eastAsia="hr-HR"/>
        </w:rPr>
        <w:t xml:space="preserve"> Grada Karlovca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 xml:space="preserve"> prihvaćanje Izvješća o izvršenju Programa  </w:t>
      </w:r>
      <w:r w:rsidRPr="00C46843">
        <w:rPr>
          <w:rFonts w:ascii="Times New Roman" w:eastAsia="Times New Roman" w:hAnsi="Times New Roman" w:cs="Times New Roman"/>
          <w:lang w:eastAsia="hr-HR"/>
        </w:rPr>
        <w:t>gra</w:t>
      </w:r>
      <w:r w:rsidR="003705DB">
        <w:rPr>
          <w:rFonts w:ascii="Times New Roman" w:eastAsia="Times New Roman" w:hAnsi="Times New Roman" w:cs="Times New Roman"/>
          <w:lang w:eastAsia="hr-HR"/>
        </w:rPr>
        <w:t xml:space="preserve">đenja komunalne infrastrukture </w:t>
      </w:r>
      <w:r w:rsidRPr="00C46843">
        <w:rPr>
          <w:rFonts w:ascii="Times New Roman" w:eastAsia="Times New Roman" w:hAnsi="Times New Roman" w:cs="Times New Roman"/>
          <w:lang w:eastAsia="hr-HR"/>
        </w:rPr>
        <w:t xml:space="preserve"> </w:t>
      </w:r>
      <w:r w:rsidR="009526AE" w:rsidRPr="00C46843">
        <w:rPr>
          <w:rFonts w:ascii="Times New Roman" w:eastAsia="Times New Roman" w:hAnsi="Times New Roman" w:cs="Times New Roman"/>
          <w:iCs/>
          <w:lang w:eastAsia="hr-HR"/>
        </w:rPr>
        <w:t>u 20</w:t>
      </w:r>
      <w:r w:rsidR="00E8319A">
        <w:rPr>
          <w:rFonts w:ascii="Times New Roman" w:eastAsia="Times New Roman" w:hAnsi="Times New Roman" w:cs="Times New Roman"/>
          <w:iCs/>
          <w:lang w:eastAsia="hr-HR"/>
        </w:rPr>
        <w:t>2</w:t>
      </w:r>
      <w:r w:rsidR="009A1823">
        <w:rPr>
          <w:rFonts w:ascii="Times New Roman" w:eastAsia="Times New Roman" w:hAnsi="Times New Roman" w:cs="Times New Roman"/>
          <w:iCs/>
          <w:lang w:eastAsia="hr-HR"/>
        </w:rPr>
        <w:t>1</w:t>
      </w:r>
      <w:r w:rsidRPr="00C46843">
        <w:rPr>
          <w:rFonts w:ascii="Times New Roman" w:eastAsia="Times New Roman" w:hAnsi="Times New Roman" w:cs="Times New Roman"/>
          <w:iCs/>
          <w:lang w:eastAsia="hr-HR"/>
        </w:rPr>
        <w:t>. godini</w:t>
      </w:r>
      <w:r w:rsidR="009A1823">
        <w:rPr>
          <w:rFonts w:ascii="Times New Roman" w:eastAsia="Times New Roman" w:hAnsi="Times New Roman" w:cs="Times New Roman"/>
          <w:iCs/>
          <w:lang w:eastAsia="hr-HR"/>
        </w:rPr>
        <w:t>.</w:t>
      </w:r>
    </w:p>
    <w:p w14:paraId="40C91D40" w14:textId="77777777" w:rsidR="00986D8C" w:rsidRPr="00C46843" w:rsidRDefault="00986D8C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</w:p>
    <w:p w14:paraId="7E73E807" w14:textId="531947FC" w:rsidR="00986D8C" w:rsidRPr="00C46843" w:rsidRDefault="00DE4DA2" w:rsidP="00986D8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>U Karlovcu,</w:t>
      </w:r>
      <w:r w:rsidR="0002534E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267A93">
        <w:rPr>
          <w:rFonts w:ascii="Times New Roman" w:eastAsia="Times New Roman" w:hAnsi="Times New Roman" w:cs="Times New Roman"/>
          <w:iCs/>
          <w:lang w:eastAsia="hr-HR"/>
        </w:rPr>
        <w:t>4</w:t>
      </w:r>
      <w:r w:rsidR="00F12C64" w:rsidRPr="00F12C64">
        <w:rPr>
          <w:rFonts w:ascii="Times New Roman" w:eastAsia="Times New Roman" w:hAnsi="Times New Roman" w:cs="Times New Roman"/>
          <w:iCs/>
          <w:lang w:eastAsia="hr-HR"/>
        </w:rPr>
        <w:t>. ožujka</w:t>
      </w:r>
      <w:r w:rsidRPr="00F12C64">
        <w:rPr>
          <w:rFonts w:ascii="Times New Roman" w:eastAsia="Times New Roman" w:hAnsi="Times New Roman" w:cs="Times New Roman"/>
          <w:iCs/>
          <w:lang w:eastAsia="hr-HR"/>
        </w:rPr>
        <w:t xml:space="preserve"> </w:t>
      </w:r>
      <w:r w:rsidR="009526AE" w:rsidRPr="00C46843">
        <w:rPr>
          <w:rFonts w:ascii="Times New Roman" w:eastAsia="Times New Roman" w:hAnsi="Times New Roman" w:cs="Times New Roman"/>
          <w:iCs/>
          <w:lang w:eastAsia="hr-HR"/>
        </w:rPr>
        <w:t>20</w:t>
      </w:r>
      <w:r w:rsidR="00B81162">
        <w:rPr>
          <w:rFonts w:ascii="Times New Roman" w:eastAsia="Times New Roman" w:hAnsi="Times New Roman" w:cs="Times New Roman"/>
          <w:iCs/>
          <w:lang w:eastAsia="hr-HR"/>
        </w:rPr>
        <w:t>22.</w:t>
      </w:r>
      <w:r w:rsidR="00986D8C" w:rsidRPr="00C46843">
        <w:rPr>
          <w:rFonts w:ascii="Times New Roman" w:eastAsia="Times New Roman" w:hAnsi="Times New Roman" w:cs="Times New Roman"/>
          <w:iCs/>
          <w:lang w:eastAsia="hr-HR"/>
        </w:rPr>
        <w:t xml:space="preserve"> godine</w:t>
      </w:r>
    </w:p>
    <w:p w14:paraId="2DDE6670" w14:textId="0E3201A3" w:rsidR="00986D8C" w:rsidRPr="00254F82" w:rsidRDefault="00986D8C" w:rsidP="00254F82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  <w:r w:rsidRPr="00C46843">
        <w:rPr>
          <w:rFonts w:ascii="Times New Roman" w:eastAsia="Times New Roman" w:hAnsi="Times New Roman" w:cs="Times New Roman"/>
          <w:iCs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 xml:space="preserve"> </w:t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014D40" w:rsidRPr="00C46843">
        <w:rPr>
          <w:rFonts w:ascii="Times New Roman" w:eastAsia="Times New Roman" w:hAnsi="Times New Roman" w:cs="Times New Roman"/>
          <w:lang w:eastAsia="hr-HR"/>
        </w:rPr>
        <w:tab/>
      </w:r>
      <w:r w:rsidR="00254F82" w:rsidRPr="00254F82">
        <w:rPr>
          <w:rFonts w:ascii="Times New Roman" w:eastAsia="Times New Roman" w:hAnsi="Times New Roman" w:cs="Times New Roman"/>
          <w:b/>
          <w:lang w:eastAsia="hr-HR"/>
        </w:rPr>
        <w:t xml:space="preserve">          </w:t>
      </w:r>
      <w:r w:rsidR="00014D40" w:rsidRPr="00254F82">
        <w:rPr>
          <w:rFonts w:ascii="Times New Roman" w:eastAsia="Times New Roman" w:hAnsi="Times New Roman" w:cs="Times New Roman"/>
          <w:b/>
          <w:lang w:eastAsia="hr-HR"/>
        </w:rPr>
        <w:t>Pročelnica Upravnog odjela za</w:t>
      </w:r>
    </w:p>
    <w:p w14:paraId="51753787" w14:textId="5771E9CB" w:rsidR="00014D40" w:rsidRPr="00254F82" w:rsidRDefault="00014D40" w:rsidP="00E8319A">
      <w:pPr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b/>
          <w:lang w:eastAsia="hr-HR"/>
        </w:rPr>
      </w:pPr>
      <w:r w:rsidRPr="00254F82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             </w:t>
      </w:r>
      <w:r w:rsidR="00CF078B" w:rsidRPr="00254F82">
        <w:rPr>
          <w:rFonts w:ascii="Times New Roman" w:eastAsia="Times New Roman" w:hAnsi="Times New Roman" w:cs="Times New Roman"/>
          <w:b/>
          <w:lang w:eastAsia="hr-HR"/>
        </w:rPr>
        <w:t xml:space="preserve">               </w:t>
      </w:r>
      <w:r w:rsidR="00254F82" w:rsidRPr="00254F82">
        <w:rPr>
          <w:rFonts w:ascii="Times New Roman" w:eastAsia="Times New Roman" w:hAnsi="Times New Roman" w:cs="Times New Roman"/>
          <w:b/>
          <w:lang w:eastAsia="hr-HR"/>
        </w:rPr>
        <w:t xml:space="preserve">         </w:t>
      </w:r>
      <w:r w:rsidR="00CF078B" w:rsidRPr="00254F82">
        <w:rPr>
          <w:rFonts w:ascii="Times New Roman" w:eastAsia="Times New Roman" w:hAnsi="Times New Roman" w:cs="Times New Roman"/>
          <w:b/>
          <w:lang w:eastAsia="hr-HR"/>
        </w:rPr>
        <w:t xml:space="preserve">  </w:t>
      </w:r>
      <w:r w:rsidRPr="00254F82">
        <w:rPr>
          <w:rFonts w:ascii="Times New Roman" w:eastAsia="Times New Roman" w:hAnsi="Times New Roman" w:cs="Times New Roman"/>
          <w:b/>
          <w:lang w:eastAsia="hr-HR"/>
        </w:rPr>
        <w:t>gradnju i zaštitu okoliša</w:t>
      </w:r>
    </w:p>
    <w:p w14:paraId="480CB40C" w14:textId="6F31DEF1" w:rsidR="00986D8C" w:rsidRPr="00254F82" w:rsidRDefault="00986D8C" w:rsidP="00254F82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lang w:eastAsia="hr-HR"/>
        </w:rPr>
      </w:pPr>
      <w:r w:rsidRPr="00254F82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                                            </w:t>
      </w:r>
      <w:r w:rsidR="00254F82" w:rsidRPr="00254F82">
        <w:rPr>
          <w:rFonts w:ascii="Times New Roman" w:eastAsia="Times New Roman" w:hAnsi="Times New Roman" w:cs="Times New Roman"/>
          <w:b/>
          <w:lang w:eastAsia="hr-HR"/>
        </w:rPr>
        <w:t xml:space="preserve">       </w:t>
      </w:r>
      <w:r w:rsidRPr="00254F82">
        <w:rPr>
          <w:rFonts w:ascii="Times New Roman" w:eastAsia="Times New Roman" w:hAnsi="Times New Roman" w:cs="Times New Roman"/>
          <w:b/>
          <w:lang w:eastAsia="hr-HR"/>
        </w:rPr>
        <w:t xml:space="preserve">  </w:t>
      </w:r>
      <w:r w:rsidR="00B66827" w:rsidRPr="00254F82">
        <w:rPr>
          <w:rFonts w:ascii="Times New Roman" w:eastAsia="Times New Roman" w:hAnsi="Times New Roman" w:cs="Times New Roman"/>
          <w:b/>
          <w:lang w:eastAsia="hr-HR"/>
        </w:rPr>
        <w:t>dr.sc. Ana Hranilović Trubić</w:t>
      </w:r>
      <w:r w:rsidRPr="00254F82">
        <w:rPr>
          <w:rFonts w:ascii="Times New Roman" w:eastAsia="Times New Roman" w:hAnsi="Times New Roman" w:cs="Times New Roman"/>
          <w:b/>
          <w:lang w:eastAsia="hr-HR"/>
        </w:rPr>
        <w:t>, dipl.ing.građ.</w:t>
      </w:r>
    </w:p>
    <w:p w14:paraId="2A4CEA64" w14:textId="77777777" w:rsidR="00254F82" w:rsidRPr="00254F82" w:rsidRDefault="00254F82" w:rsidP="00986D8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hr-HR"/>
        </w:rPr>
      </w:pPr>
    </w:p>
    <w:p w14:paraId="67703CB0" w14:textId="1BC9DDC1" w:rsidR="00986D8C" w:rsidRPr="00254F82" w:rsidRDefault="00986D8C" w:rsidP="00986D8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hr-HR"/>
        </w:rPr>
      </w:pPr>
      <w:r w:rsidRPr="00254F82">
        <w:rPr>
          <w:rFonts w:ascii="Times New Roman" w:eastAsia="Times New Roman" w:hAnsi="Times New Roman" w:cs="Times New Roman"/>
          <w:b/>
          <w:lang w:eastAsia="hr-HR"/>
        </w:rPr>
        <w:t xml:space="preserve">U privitku: </w:t>
      </w:r>
    </w:p>
    <w:p w14:paraId="57D510DD" w14:textId="5E50824D" w:rsidR="00986D8C" w:rsidRDefault="00986D8C" w:rsidP="00AE3DB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C46843">
        <w:rPr>
          <w:rFonts w:ascii="Times New Roman" w:eastAsia="Times New Roman" w:hAnsi="Times New Roman" w:cs="Times New Roman"/>
          <w:lang w:eastAsia="hr-HR"/>
        </w:rPr>
        <w:t>Izvješće o izvršenju Programa gra</w:t>
      </w:r>
      <w:r w:rsidR="00B81162">
        <w:rPr>
          <w:rFonts w:ascii="Times New Roman" w:eastAsia="Times New Roman" w:hAnsi="Times New Roman" w:cs="Times New Roman"/>
          <w:lang w:eastAsia="hr-HR"/>
        </w:rPr>
        <w:t xml:space="preserve">đenja komunalne </w:t>
      </w:r>
      <w:r w:rsidR="00936E95" w:rsidRPr="00C46843">
        <w:rPr>
          <w:rFonts w:ascii="Times New Roman" w:eastAsia="Times New Roman" w:hAnsi="Times New Roman" w:cs="Times New Roman"/>
          <w:lang w:eastAsia="hr-HR"/>
        </w:rPr>
        <w:t>infrastrukture u 20</w:t>
      </w:r>
      <w:r w:rsidR="00AE3DBF">
        <w:rPr>
          <w:rFonts w:ascii="Times New Roman" w:eastAsia="Times New Roman" w:hAnsi="Times New Roman" w:cs="Times New Roman"/>
          <w:lang w:eastAsia="hr-HR"/>
        </w:rPr>
        <w:t>2</w:t>
      </w:r>
      <w:r w:rsidR="00B81162">
        <w:rPr>
          <w:rFonts w:ascii="Times New Roman" w:eastAsia="Times New Roman" w:hAnsi="Times New Roman" w:cs="Times New Roman"/>
          <w:lang w:eastAsia="hr-HR"/>
        </w:rPr>
        <w:t>1</w:t>
      </w:r>
      <w:r w:rsidRPr="00C46843">
        <w:rPr>
          <w:rFonts w:ascii="Times New Roman" w:eastAsia="Times New Roman" w:hAnsi="Times New Roman" w:cs="Times New Roman"/>
          <w:lang w:eastAsia="hr-HR"/>
        </w:rPr>
        <w:t>. godini</w:t>
      </w:r>
    </w:p>
    <w:p w14:paraId="0D7C9FA4" w14:textId="77777777" w:rsidR="0070644E" w:rsidRPr="00C838D1" w:rsidRDefault="0070644E" w:rsidP="0070644E">
      <w:pPr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0644E" w:rsidRPr="00AD2FF7" w14:paraId="19792E43" w14:textId="77777777" w:rsidTr="002261DB">
        <w:tc>
          <w:tcPr>
            <w:tcW w:w="3082" w:type="dxa"/>
            <w:gridSpan w:val="2"/>
            <w:vAlign w:val="center"/>
          </w:tcPr>
          <w:p w14:paraId="01051D9D" w14:textId="77777777" w:rsidR="0070644E" w:rsidRPr="00AD2FF7" w:rsidRDefault="0070644E" w:rsidP="002261DB">
            <w:pPr>
              <w:jc w:val="center"/>
            </w:pPr>
            <w:r w:rsidRPr="00AD2FF7">
              <w:rPr>
                <w:noProof/>
                <w:lang w:eastAsia="hr-HR"/>
              </w:rPr>
              <w:lastRenderedPageBreak/>
              <w:drawing>
                <wp:inline distT="0" distB="0" distL="0" distR="0" wp14:anchorId="6608C375" wp14:editId="793F3EA9">
                  <wp:extent cx="249381" cy="329864"/>
                  <wp:effectExtent l="0" t="0" r="0" b="0"/>
                  <wp:docPr id="1" name="Picture 4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4" descr="Slika na kojoj se prikazuje tekst, isječak crteža&#10;&#10;Opis je automatski generiran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3C4DCB01" w14:textId="77777777" w:rsidR="0070644E" w:rsidRPr="00AD2FF7" w:rsidRDefault="0070644E" w:rsidP="002261DB"/>
        </w:tc>
        <w:tc>
          <w:tcPr>
            <w:tcW w:w="2546" w:type="dxa"/>
            <w:vMerge w:val="restart"/>
            <w:vAlign w:val="center"/>
          </w:tcPr>
          <w:p w14:paraId="0F71BD55" w14:textId="77777777" w:rsidR="0070644E" w:rsidRPr="00AD2FF7" w:rsidRDefault="0070644E" w:rsidP="002261DB">
            <w:r w:rsidRPr="00AD2FF7">
              <w:rPr>
                <w:noProof/>
                <w:lang w:eastAsia="hr-HR"/>
              </w:rPr>
              <w:drawing>
                <wp:inline distT="0" distB="0" distL="0" distR="0" wp14:anchorId="0A53E477" wp14:editId="4F706180">
                  <wp:extent cx="1452144" cy="445325"/>
                  <wp:effectExtent l="0" t="0" r="0" b="0"/>
                  <wp:docPr id="2" name="Picture 5" descr="Slika na kojoj se prikazuje tekst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5" descr="Slika na kojoj se prikazuje tekst&#10;&#10;Opis je automatski generiran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44E" w:rsidRPr="00AD2FF7" w14:paraId="1F642D26" w14:textId="77777777" w:rsidTr="002261DB">
        <w:tc>
          <w:tcPr>
            <w:tcW w:w="3082" w:type="dxa"/>
            <w:gridSpan w:val="2"/>
            <w:vAlign w:val="center"/>
          </w:tcPr>
          <w:p w14:paraId="58F085A6" w14:textId="77777777" w:rsidR="0070644E" w:rsidRPr="00AD2FF7" w:rsidRDefault="0070644E" w:rsidP="002261DB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AD2FF7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AD2FF7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AD2FF7">
              <w:rPr>
                <w:rFonts w:ascii="Times New Roman" w:hAnsi="Times New Roman" w:cs="Times New Roman"/>
              </w:rPr>
              <w:t>REPUBLIKA HRVATSKA</w:t>
            </w:r>
          </w:p>
          <w:p w14:paraId="1E440BD2" w14:textId="77777777" w:rsidR="0070644E" w:rsidRPr="00AD2FF7" w:rsidRDefault="0070644E" w:rsidP="00226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D2FF7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33863AF3" w14:textId="77777777" w:rsidR="0070644E" w:rsidRPr="00AD2FF7" w:rsidRDefault="0070644E" w:rsidP="002261DB"/>
        </w:tc>
        <w:tc>
          <w:tcPr>
            <w:tcW w:w="2546" w:type="dxa"/>
            <w:vMerge/>
            <w:vAlign w:val="center"/>
          </w:tcPr>
          <w:p w14:paraId="3F9056F1" w14:textId="77777777" w:rsidR="0070644E" w:rsidRPr="00AD2FF7" w:rsidRDefault="0070644E" w:rsidP="002261DB"/>
        </w:tc>
      </w:tr>
      <w:tr w:rsidR="0070644E" w:rsidRPr="00AD2FF7" w14:paraId="165E12E1" w14:textId="77777777" w:rsidTr="002261DB">
        <w:tc>
          <w:tcPr>
            <w:tcW w:w="636" w:type="dxa"/>
            <w:vAlign w:val="center"/>
          </w:tcPr>
          <w:p w14:paraId="6124DD39" w14:textId="77777777" w:rsidR="0070644E" w:rsidRPr="00AD2FF7" w:rsidRDefault="0070644E" w:rsidP="002261DB">
            <w:r w:rsidRPr="00AD2FF7">
              <w:rPr>
                <w:noProof/>
                <w:lang w:eastAsia="hr-HR"/>
              </w:rPr>
              <w:drawing>
                <wp:inline distT="0" distB="0" distL="0" distR="0" wp14:anchorId="25595527" wp14:editId="6F2470FD">
                  <wp:extent cx="267194" cy="302820"/>
                  <wp:effectExtent l="0" t="0" r="0" b="2540"/>
                  <wp:docPr id="6" name="Picture 3" descr="Slika na kojoj se prikazuje tekst, keramičko posuđe, porcula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" descr="Slika na kojoj se prikazuje tekst, keramičko posuđe, porculan&#10;&#10;Opis je automatski generiran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5E47CC6A" w14:textId="77777777" w:rsidR="0070644E" w:rsidRPr="00AD2FF7" w:rsidRDefault="0070644E" w:rsidP="002261DB">
            <w:r w:rsidRPr="00AD2FF7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0379F041" w14:textId="77777777" w:rsidR="0070644E" w:rsidRPr="00AD2FF7" w:rsidRDefault="0070644E" w:rsidP="002261DB"/>
        </w:tc>
        <w:tc>
          <w:tcPr>
            <w:tcW w:w="2546" w:type="dxa"/>
            <w:vMerge/>
            <w:vAlign w:val="center"/>
          </w:tcPr>
          <w:p w14:paraId="780296BF" w14:textId="77777777" w:rsidR="0070644E" w:rsidRPr="00AD2FF7" w:rsidRDefault="0070644E" w:rsidP="002261DB"/>
        </w:tc>
      </w:tr>
    </w:tbl>
    <w:p w14:paraId="3206EE06" w14:textId="77777777" w:rsidR="0070644E" w:rsidRPr="00AD2FF7" w:rsidRDefault="0070644E" w:rsidP="0070644E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EE61D11" w14:textId="77777777" w:rsidR="0070644E" w:rsidRDefault="0070644E" w:rsidP="0070644E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D2FF7">
        <w:rPr>
          <w:rFonts w:ascii="Times New Roman" w:hAnsi="Times New Roman" w:cs="Times New Roman"/>
          <w:color w:val="000000"/>
        </w:rPr>
        <w:t xml:space="preserve">UPRAVNI ODJEL ZA GRADNJU I </w:t>
      </w:r>
    </w:p>
    <w:p w14:paraId="6CF5FA8D" w14:textId="77777777" w:rsidR="0070644E" w:rsidRPr="00AD2FF7" w:rsidRDefault="0070644E" w:rsidP="0070644E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D2FF7">
        <w:rPr>
          <w:rFonts w:ascii="Times New Roman" w:hAnsi="Times New Roman" w:cs="Times New Roman"/>
          <w:color w:val="000000"/>
        </w:rPr>
        <w:t>ZAŠTITU OKOLIŠA</w:t>
      </w:r>
    </w:p>
    <w:p w14:paraId="3399EA36" w14:textId="77777777" w:rsidR="0070644E" w:rsidRPr="00D70610" w:rsidRDefault="0070644E" w:rsidP="0070644E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Karlovac, 4. ožujka</w:t>
      </w:r>
      <w:r w:rsidRPr="00D70610">
        <w:rPr>
          <w:rFonts w:ascii="Times New Roman" w:eastAsia="Calibri" w:hAnsi="Times New Roman" w:cs="Times New Roman"/>
        </w:rPr>
        <w:t xml:space="preserve"> 2022.</w:t>
      </w:r>
    </w:p>
    <w:p w14:paraId="32BADE2D" w14:textId="77777777" w:rsidR="0070644E" w:rsidRDefault="0070644E" w:rsidP="007064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45EA45E7" w14:textId="77777777" w:rsidR="0070644E" w:rsidRPr="00AD2FF7" w:rsidRDefault="0070644E" w:rsidP="007064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47889BCA" w14:textId="77777777" w:rsidR="0070644E" w:rsidRDefault="0070644E" w:rsidP="00706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de-AT"/>
        </w:rPr>
      </w:pPr>
      <w:r w:rsidRPr="00AD2FF7">
        <w:rPr>
          <w:rFonts w:ascii="Times New Roman" w:eastAsia="Times New Roman" w:hAnsi="Times New Roman" w:cs="Times New Roman"/>
          <w:b/>
          <w:bCs/>
        </w:rPr>
        <w:t xml:space="preserve">Izvješće </w:t>
      </w:r>
      <w:r w:rsidRPr="00AD2FF7">
        <w:rPr>
          <w:rFonts w:ascii="Times New Roman" w:eastAsia="Times New Roman" w:hAnsi="Times New Roman" w:cs="Times New Roman"/>
          <w:b/>
          <w:lang w:eastAsia="hr-HR"/>
        </w:rPr>
        <w:t>o izvršenju Programa gra</w:t>
      </w:r>
      <w:r>
        <w:rPr>
          <w:rFonts w:ascii="Times New Roman" w:eastAsia="Times New Roman" w:hAnsi="Times New Roman" w:cs="Times New Roman"/>
          <w:b/>
          <w:lang w:eastAsia="hr-HR"/>
        </w:rPr>
        <w:t>đenja komunalne</w:t>
      </w:r>
      <w:r w:rsidRPr="00AD2FF7">
        <w:rPr>
          <w:rFonts w:ascii="Times New Roman" w:eastAsia="Times New Roman" w:hAnsi="Times New Roman" w:cs="Times New Roman"/>
          <w:b/>
          <w:lang w:val="de-AT"/>
        </w:rPr>
        <w:t xml:space="preserve"> infrastrukture u</w:t>
      </w:r>
      <w:r>
        <w:rPr>
          <w:rFonts w:ascii="Times New Roman" w:eastAsia="Times New Roman" w:hAnsi="Times New Roman" w:cs="Times New Roman"/>
          <w:b/>
        </w:rPr>
        <w:t xml:space="preserve"> 2021</w:t>
      </w:r>
      <w:r w:rsidRPr="00AD2FF7">
        <w:rPr>
          <w:rFonts w:ascii="Times New Roman" w:eastAsia="Times New Roman" w:hAnsi="Times New Roman" w:cs="Times New Roman"/>
          <w:b/>
        </w:rPr>
        <w:t>. g</w:t>
      </w:r>
      <w:r w:rsidRPr="00AD2FF7">
        <w:rPr>
          <w:rFonts w:ascii="Times New Roman" w:eastAsia="Times New Roman" w:hAnsi="Times New Roman" w:cs="Times New Roman"/>
          <w:b/>
          <w:lang w:val="de-AT"/>
        </w:rPr>
        <w:t>odini</w:t>
      </w:r>
    </w:p>
    <w:p w14:paraId="5ECD6B4C" w14:textId="77777777" w:rsidR="0070644E" w:rsidRPr="00AD2FF7" w:rsidRDefault="0070644E" w:rsidP="00706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de-AT"/>
        </w:rPr>
      </w:pPr>
    </w:p>
    <w:p w14:paraId="099A376D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AD2FF7">
        <w:rPr>
          <w:rFonts w:ascii="Times New Roman" w:eastAsia="Times New Roman" w:hAnsi="Times New Roman" w:cs="Times New Roman"/>
        </w:rPr>
        <w:t xml:space="preserve">         Sukladno članku </w:t>
      </w:r>
      <w:r>
        <w:rPr>
          <w:rFonts w:ascii="Times New Roman" w:eastAsia="Times New Roman" w:hAnsi="Times New Roman" w:cs="Times New Roman"/>
        </w:rPr>
        <w:t>71.</w:t>
      </w:r>
      <w:r w:rsidRPr="00AD2FF7">
        <w:rPr>
          <w:rFonts w:ascii="Times New Roman" w:eastAsia="Times New Roman" w:hAnsi="Times New Roman" w:cs="Times New Roman"/>
        </w:rPr>
        <w:t xml:space="preserve"> Zakona o komunalnom gospodars</w:t>
      </w:r>
      <w:r>
        <w:rPr>
          <w:rFonts w:ascii="Times New Roman" w:eastAsia="Times New Roman" w:hAnsi="Times New Roman" w:cs="Times New Roman"/>
        </w:rPr>
        <w:t>tvu („Narodne novine“ br. 68/18, 110/18, 32/20</w:t>
      </w:r>
      <w:r w:rsidRPr="00AD2FF7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 xml:space="preserve"> i članku 9. </w:t>
      </w:r>
      <w:r w:rsidRPr="00AD2FF7">
        <w:rPr>
          <w:rFonts w:ascii="Times New Roman" w:eastAsia="Times New Roman" w:hAnsi="Times New Roman" w:cs="Times New Roman"/>
        </w:rPr>
        <w:t>Programa gra</w:t>
      </w:r>
      <w:r>
        <w:rPr>
          <w:rFonts w:ascii="Times New Roman" w:eastAsia="Times New Roman" w:hAnsi="Times New Roman" w:cs="Times New Roman"/>
        </w:rPr>
        <w:t xml:space="preserve">đenja </w:t>
      </w:r>
      <w:r w:rsidRPr="00AD2FF7">
        <w:rPr>
          <w:rFonts w:ascii="Times New Roman" w:eastAsia="Times New Roman" w:hAnsi="Times New Roman" w:cs="Times New Roman"/>
        </w:rPr>
        <w:t>komunal</w:t>
      </w:r>
      <w:r>
        <w:rPr>
          <w:rFonts w:ascii="Times New Roman" w:eastAsia="Times New Roman" w:hAnsi="Times New Roman" w:cs="Times New Roman"/>
        </w:rPr>
        <w:t>ne infrastrukture u 2021</w:t>
      </w:r>
      <w:r w:rsidRPr="00AD2FF7">
        <w:rPr>
          <w:rFonts w:ascii="Times New Roman" w:eastAsia="Times New Roman" w:hAnsi="Times New Roman" w:cs="Times New Roman"/>
        </w:rPr>
        <w:t xml:space="preserve">. godini („Glasnik Grada Karlovca“ br. </w:t>
      </w:r>
      <w:r>
        <w:rPr>
          <w:rFonts w:ascii="Times New Roman" w:eastAsia="Times New Roman" w:hAnsi="Times New Roman" w:cs="Times New Roman"/>
          <w:lang w:eastAsia="hr-HR"/>
        </w:rPr>
        <w:t>17/20</w:t>
      </w:r>
      <w:r>
        <w:rPr>
          <w:rFonts w:ascii="Times New Roman" w:eastAsia="Times New Roman" w:hAnsi="Times New Roman" w:cs="Times New Roman"/>
        </w:rPr>
        <w:t xml:space="preserve">, 8/21 i 17/21, </w:t>
      </w:r>
      <w:r w:rsidRPr="00AD2FF7">
        <w:rPr>
          <w:rFonts w:ascii="Times New Roman" w:eastAsia="Times New Roman" w:hAnsi="Times New Roman" w:cs="Times New Roman"/>
        </w:rPr>
        <w:t>dalje u tekstu: Program)</w:t>
      </w:r>
      <w:r>
        <w:rPr>
          <w:rFonts w:ascii="Times New Roman" w:eastAsia="Times New Roman" w:hAnsi="Times New Roman" w:cs="Times New Roman"/>
        </w:rPr>
        <w:t xml:space="preserve">, </w:t>
      </w:r>
      <w:r w:rsidRPr="00AD2FF7">
        <w:rPr>
          <w:rFonts w:ascii="Times New Roman" w:eastAsia="Times New Roman" w:hAnsi="Times New Roman" w:cs="Times New Roman"/>
        </w:rPr>
        <w:t xml:space="preserve">podnosi </w:t>
      </w:r>
      <w:r>
        <w:rPr>
          <w:rFonts w:ascii="Times New Roman" w:eastAsia="Times New Roman" w:hAnsi="Times New Roman" w:cs="Times New Roman"/>
        </w:rPr>
        <w:t>se Izvješće o izvršenju Programa</w:t>
      </w:r>
      <w:r w:rsidRPr="00AD2FF7">
        <w:rPr>
          <w:rFonts w:ascii="Times New Roman" w:eastAsia="Times New Roman" w:hAnsi="Times New Roman" w:cs="Times New Roman"/>
        </w:rPr>
        <w:t xml:space="preserve"> kojim se daje prikaz izvršenih rashoda</w:t>
      </w:r>
      <w:r w:rsidRPr="00467E40">
        <w:rPr>
          <w:rFonts w:ascii="Times New Roman" w:eastAsia="Times New Roman" w:hAnsi="Times New Roman" w:cs="Times New Roman"/>
          <w:lang w:eastAsia="hr-HR"/>
        </w:rPr>
        <w:t xml:space="preserve"> građenja</w:t>
      </w:r>
      <w:r w:rsidRPr="001D6556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(obuhvaća troškove </w:t>
      </w:r>
      <w:r w:rsidRPr="00467E40">
        <w:rPr>
          <w:rFonts w:ascii="Times New Roman" w:eastAsia="Times New Roman" w:hAnsi="Times New Roman" w:cs="Times New Roman"/>
          <w:lang w:eastAsia="hr-HR"/>
        </w:rPr>
        <w:t>izrad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Pr="00467E40">
        <w:rPr>
          <w:rFonts w:ascii="Times New Roman" w:eastAsia="Times New Roman" w:hAnsi="Times New Roman" w:cs="Times New Roman"/>
          <w:lang w:eastAsia="hr-HR"/>
        </w:rPr>
        <w:t xml:space="preserve"> projektne dokumentacije,</w:t>
      </w:r>
      <w:r>
        <w:rPr>
          <w:rFonts w:ascii="Times New Roman" w:eastAsia="Times New Roman" w:hAnsi="Times New Roman" w:cs="Times New Roman"/>
          <w:lang w:eastAsia="hr-HR"/>
        </w:rPr>
        <w:t xml:space="preserve"> rješavanja imovinsko pravnih odnosa,</w:t>
      </w:r>
      <w:r w:rsidRPr="00467E40">
        <w:rPr>
          <w:rFonts w:ascii="Times New Roman" w:eastAsia="Times New Roman" w:hAnsi="Times New Roman" w:cs="Times New Roman"/>
          <w:lang w:eastAsia="hr-HR"/>
        </w:rPr>
        <w:t xml:space="preserve"> građenje, provedb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Pr="00467E40">
        <w:rPr>
          <w:rFonts w:ascii="Times New Roman" w:eastAsia="Times New Roman" w:hAnsi="Times New Roman" w:cs="Times New Roman"/>
          <w:lang w:eastAsia="hr-HR"/>
        </w:rPr>
        <w:t xml:space="preserve"> stručnog nadzora i dr</w:t>
      </w:r>
      <w:r>
        <w:rPr>
          <w:rFonts w:ascii="Times New Roman" w:eastAsia="Times New Roman" w:hAnsi="Times New Roman" w:cs="Times New Roman"/>
          <w:lang w:eastAsia="hr-HR"/>
        </w:rPr>
        <w:t>.) komunalne infrastrukture na području grada Karlovca u 2021. godini. Rashodi građenja (uz iskaz izvora njihova financiranja) iskazani su odvojeno za svaku građevinu i ukupno.</w:t>
      </w:r>
    </w:p>
    <w:p w14:paraId="7C4D0AE3" w14:textId="77777777" w:rsidR="0070644E" w:rsidRPr="00B62016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Sveukupno procijenjeni troškovi građenja građevina komunalne infrastrukture</w:t>
      </w:r>
      <w:r w:rsidRPr="00AD2FF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unutar</w:t>
      </w:r>
      <w:r w:rsidRPr="00AD2FF7">
        <w:rPr>
          <w:rFonts w:ascii="Times New Roman" w:eastAsia="Times New Roman" w:hAnsi="Times New Roman" w:cs="Times New Roman"/>
        </w:rPr>
        <w:t xml:space="preserve"> ovog Programa</w:t>
      </w:r>
      <w:r>
        <w:rPr>
          <w:rFonts w:ascii="Times New Roman" w:eastAsia="Times New Roman" w:hAnsi="Times New Roman" w:cs="Times New Roman"/>
        </w:rPr>
        <w:t xml:space="preserve"> planirani su u ukupnom iznosu </w:t>
      </w:r>
      <w:r w:rsidRPr="00B62016">
        <w:rPr>
          <w:rFonts w:ascii="Times New Roman" w:eastAsia="Times New Roman" w:hAnsi="Times New Roman" w:cs="Times New Roman"/>
        </w:rPr>
        <w:t>od 41.315.747,00 kuna, od čega su realizirani troškovi/rashodi (radovi, usluge i dr.) u ukupnom iznosu od 18.732.539,24 kuna.</w:t>
      </w:r>
    </w:p>
    <w:p w14:paraId="32A7B2CF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Sukladno primjenjivim odredbama Zakona</w:t>
      </w:r>
      <w:r w:rsidRPr="00467E4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o komunalnom gospodarstvu, </w:t>
      </w:r>
      <w:r w:rsidRPr="00467E40">
        <w:rPr>
          <w:rFonts w:ascii="Times New Roman" w:eastAsia="Times New Roman" w:hAnsi="Times New Roman" w:cs="Times New Roman"/>
        </w:rPr>
        <w:t>Program</w:t>
      </w:r>
      <w:r>
        <w:rPr>
          <w:rFonts w:ascii="Times New Roman" w:eastAsia="Times New Roman" w:hAnsi="Times New Roman" w:cs="Times New Roman"/>
        </w:rPr>
        <w:t>om</w:t>
      </w:r>
      <w:r w:rsidRPr="00467E40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je planirano građenje komunalne infrastrukture na području grada Karlovca za:</w:t>
      </w:r>
    </w:p>
    <w:p w14:paraId="66836AEA" w14:textId="77777777" w:rsidR="0070644E" w:rsidRPr="00EC2308" w:rsidRDefault="0070644E" w:rsidP="0070644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trike/>
        </w:rPr>
      </w:pPr>
      <w:bookmarkStart w:id="3" w:name="_Hlk52801890"/>
      <w:r>
        <w:rPr>
          <w:rFonts w:ascii="Times New Roman" w:eastAsia="Times New Roman" w:hAnsi="Times New Roman" w:cs="Times New Roman"/>
        </w:rPr>
        <w:t xml:space="preserve">Građevine komunalne infrastrukture koje su se planirale graditi radi uređenja neuređenih dijelova građevinskog područja, odnosno u uređenim dijelovima građevinskog područja – procijenjeni troškovi planirani su u ukupnom iznosu od </w:t>
      </w:r>
      <w:r w:rsidRPr="00A81183">
        <w:rPr>
          <w:rFonts w:ascii="Times New Roman" w:eastAsia="Times New Roman" w:hAnsi="Times New Roman" w:cs="Times New Roman"/>
        </w:rPr>
        <w:t xml:space="preserve">9.231.603,00 kuna, </w:t>
      </w:r>
      <w:r w:rsidRPr="00EC2308">
        <w:rPr>
          <w:rFonts w:ascii="Times New Roman" w:eastAsia="Times New Roman" w:hAnsi="Times New Roman" w:cs="Times New Roman"/>
        </w:rPr>
        <w:t>od čega je realizirano 4.563.455,03 kuna.</w:t>
      </w:r>
    </w:p>
    <w:p w14:paraId="5AA98A4B" w14:textId="77777777" w:rsidR="0070644E" w:rsidRPr="00F35866" w:rsidRDefault="0070644E" w:rsidP="0070644E">
      <w:pPr>
        <w:pStyle w:val="Odlomakpopisa"/>
        <w:numPr>
          <w:ilvl w:val="0"/>
          <w:numId w:val="25"/>
        </w:numPr>
        <w:rPr>
          <w:rFonts w:ascii="Times New Roman" w:eastAsia="Times New Roman" w:hAnsi="Times New Roman" w:cs="Times New Roman"/>
        </w:rPr>
      </w:pPr>
      <w:bookmarkStart w:id="4" w:name="_Hlk94608549"/>
      <w:bookmarkEnd w:id="3"/>
      <w:r w:rsidRPr="005F41CD">
        <w:rPr>
          <w:rFonts w:ascii="Times New Roman" w:eastAsia="Times New Roman" w:hAnsi="Times New Roman" w:cs="Times New Roman"/>
        </w:rPr>
        <w:t xml:space="preserve">Građevine komunalne infrastrukture koje su se planirale graditi izvan građevinskog područja - procijenjeni troškovi planirani su u ukupnom iznosu </w:t>
      </w:r>
      <w:r w:rsidRPr="00F35866">
        <w:rPr>
          <w:rFonts w:ascii="Times New Roman" w:eastAsia="Times New Roman" w:hAnsi="Times New Roman" w:cs="Times New Roman"/>
        </w:rPr>
        <w:t>od 237.500,00 kuna, od čega je realizirano 0,00  kuna.</w:t>
      </w:r>
    </w:p>
    <w:p w14:paraId="352B3FAE" w14:textId="77777777" w:rsidR="0070644E" w:rsidRPr="00EC2308" w:rsidRDefault="0070644E" w:rsidP="0070644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trike/>
        </w:rPr>
      </w:pPr>
      <w:bookmarkStart w:id="5" w:name="_Hlk94608682"/>
      <w:bookmarkEnd w:id="4"/>
      <w:r>
        <w:rPr>
          <w:rFonts w:ascii="Times New Roman" w:eastAsia="Times New Roman" w:hAnsi="Times New Roman" w:cs="Times New Roman"/>
        </w:rPr>
        <w:t>Postojeće građevine komunalne infrastrukture koje su se planirale rekonstruirati i način njihove rekonstrukcije</w:t>
      </w:r>
      <w:bookmarkEnd w:id="5"/>
      <w:r>
        <w:rPr>
          <w:rFonts w:ascii="Times New Roman" w:eastAsia="Times New Roman" w:hAnsi="Times New Roman" w:cs="Times New Roman"/>
        </w:rPr>
        <w:t xml:space="preserve"> </w:t>
      </w:r>
      <w:r w:rsidRPr="00EC2308">
        <w:rPr>
          <w:rFonts w:ascii="Times New Roman" w:eastAsia="Times New Roman" w:hAnsi="Times New Roman" w:cs="Times New Roman"/>
        </w:rPr>
        <w:t xml:space="preserve">– procijenjeni troškovi planirani su u ukupnom iznosu od 31.846.644,00 kuna, od čega je realizirano </w:t>
      </w:r>
      <w:r>
        <w:rPr>
          <w:rFonts w:ascii="Times New Roman" w:eastAsia="Times New Roman" w:hAnsi="Times New Roman" w:cs="Times New Roman"/>
        </w:rPr>
        <w:t xml:space="preserve">14.169.084,21 </w:t>
      </w:r>
      <w:r w:rsidRPr="00EC2308">
        <w:rPr>
          <w:rFonts w:ascii="Times New Roman" w:eastAsia="Times New Roman" w:hAnsi="Times New Roman" w:cs="Times New Roman"/>
        </w:rPr>
        <w:t>kuna.</w:t>
      </w:r>
    </w:p>
    <w:p w14:paraId="5736C748" w14:textId="77777777" w:rsidR="0070644E" w:rsidRPr="00AD2FF7" w:rsidRDefault="0070644E" w:rsidP="007064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880386" w14:textId="77777777" w:rsidR="0070644E" w:rsidRPr="005D73CD" w:rsidRDefault="0070644E" w:rsidP="0070644E">
      <w:pPr>
        <w:rPr>
          <w:rFonts w:ascii="Times New Roman" w:eastAsia="Times New Roman" w:hAnsi="Times New Roman" w:cs="Times New Roman"/>
          <w:b/>
          <w:bCs/>
          <w:lang w:eastAsia="hr-HR"/>
        </w:rPr>
      </w:pPr>
      <w:bookmarkStart w:id="6" w:name="_Hlk93644236"/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I.  </w:t>
      </w:r>
      <w:r w:rsidRPr="009F3E38">
        <w:rPr>
          <w:rFonts w:ascii="Times New Roman" w:eastAsia="Times New Roman" w:hAnsi="Times New Roman" w:cs="Times New Roman"/>
          <w:b/>
          <w:bCs/>
          <w:lang w:eastAsia="hr-HR"/>
        </w:rPr>
        <w:t xml:space="preserve">GRAĐEVINE KOMUNALNE INFRASTRUKTURE KOJE SU SE PLANIRALE GRADITI </w:t>
      </w: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 U GRAĐEVINSKOM PODRUČJU</w:t>
      </w:r>
      <w:bookmarkEnd w:id="6"/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, </w:t>
      </w:r>
      <w:r w:rsidRPr="005D73CD">
        <w:rPr>
          <w:rFonts w:ascii="Times New Roman" w:eastAsia="Times New Roman" w:hAnsi="Times New Roman" w:cs="Times New Roman"/>
          <w:b/>
          <w:bCs/>
          <w:lang w:eastAsia="hr-HR"/>
        </w:rPr>
        <w:t xml:space="preserve">odnose se na sljedeće projekte: </w:t>
      </w:r>
    </w:p>
    <w:p w14:paraId="5BFC1ADF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lang w:eastAsia="hr-HR"/>
        </w:rPr>
      </w:pPr>
      <w:bookmarkStart w:id="7" w:name="_Hlk55204786"/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3.2. PARKIRALIŠTE ŠSD MLADOST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- projekt obuhvaća izgradnju parkirališta</w:t>
      </w:r>
      <w:r w:rsidRPr="007C7924">
        <w:rPr>
          <w:rFonts w:ascii="Times New Roman" w:eastAsia="Calibri" w:hAnsi="Times New Roman" w:cs="Times New Roman"/>
          <w:lang w:eastAsia="hr-HR"/>
        </w:rPr>
        <w:t xml:space="preserve"> s pratećom infrastrukturom  na mjestu sadašnjeg makadamskog parkirališta preko puta Gimnazije. Na području zahvata predviđeno je 56 parkirališnih mjesta od čega su 3 parkirališna mjesta za osobe smanjene pokretljivosti te 2 parkirališna mjesta s punionicama za električna vozila, a uredit će se i skulpturalni park tematski vezan na Nikolu Teslu.</w:t>
      </w:r>
      <w:r>
        <w:rPr>
          <w:rFonts w:ascii="Times New Roman" w:eastAsia="Calibri" w:hAnsi="Times New Roman" w:cs="Times New Roman"/>
          <w:lang w:eastAsia="hr-HR"/>
        </w:rPr>
        <w:t xml:space="preserve"> </w:t>
      </w:r>
      <w:r w:rsidRPr="00037C9A">
        <w:rPr>
          <w:rFonts w:ascii="Times New Roman" w:eastAsia="Calibri" w:hAnsi="Times New Roman" w:cs="Times New Roman"/>
          <w:lang w:eastAsia="hr-HR"/>
        </w:rPr>
        <w:t>Planirani iznos financijskih sredstava ostao je u 2021. godini u cijelosti nerealiziran iz razloga što su ponovljeni</w:t>
      </w:r>
      <w:r w:rsidRPr="00037C9A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37C9A">
        <w:rPr>
          <w:rFonts w:ascii="Times New Roman" w:eastAsia="Times New Roman" w:hAnsi="Times New Roman" w:cs="Times New Roman"/>
          <w:spacing w:val="-3"/>
          <w:lang w:val="pl-PL" w:eastAsia="hr-HR"/>
        </w:rPr>
        <w:t>postupci javne nabave te nije došlo do zaključenja ugovora za izvođenje radova, odnosno nisu započeli predmetni radovi.</w:t>
      </w:r>
      <w:r w:rsidRPr="00037C9A">
        <w:rPr>
          <w:rFonts w:ascii="Times New Roman" w:eastAsia="Times New Roman" w:hAnsi="Times New Roman" w:cs="Times New Roman"/>
          <w:i/>
          <w:iCs/>
          <w:lang w:eastAsia="hr-HR"/>
        </w:rPr>
        <w:t xml:space="preserve"> </w:t>
      </w:r>
    </w:p>
    <w:p w14:paraId="719FCC21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72"/>
        <w:gridCol w:w="1488"/>
        <w:gridCol w:w="1549"/>
        <w:gridCol w:w="1397"/>
        <w:gridCol w:w="1507"/>
        <w:gridCol w:w="1549"/>
      </w:tblGrid>
      <w:tr w:rsidR="0070644E" w:rsidRPr="00EB62E6" w14:paraId="6B82D72F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1A66F624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7AFD8922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656684CE" w14:textId="77777777" w:rsidTr="002261DB">
        <w:tc>
          <w:tcPr>
            <w:tcW w:w="1603" w:type="dxa"/>
          </w:tcPr>
          <w:p w14:paraId="15860D6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52BCEE7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51591C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1786D99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2B55215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BED9B2A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F7C8C9E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901B811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bookmarkStart w:id="8" w:name="_Hlk93643609"/>
            <w:r w:rsidRPr="007C7924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</w:tcPr>
          <w:p w14:paraId="41FF26DD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491FE5">
              <w:rPr>
                <w:rFonts w:ascii="Times New Roman" w:eastAsia="Times New Roman" w:hAnsi="Times New Roman" w:cs="Times New Roman"/>
                <w:lang w:eastAsia="hr-HR"/>
              </w:rPr>
              <w:t>4.300.000,00</w:t>
            </w:r>
          </w:p>
        </w:tc>
        <w:tc>
          <w:tcPr>
            <w:tcW w:w="1549" w:type="dxa"/>
          </w:tcPr>
          <w:p w14:paraId="7482B915" w14:textId="77777777" w:rsidR="0070644E" w:rsidRPr="003E1FA2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3E1FA2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</w:tcPr>
          <w:p w14:paraId="560361CC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B5778">
              <w:rPr>
                <w:rFonts w:ascii="Times New Roman" w:eastAsia="Times New Roman" w:hAnsi="Times New Roman" w:cs="Times New Roman"/>
                <w:lang w:eastAsia="hr-HR"/>
              </w:rPr>
              <w:t>V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išak prihoda</w:t>
            </w:r>
            <w:r w:rsidRPr="000B5778">
              <w:rPr>
                <w:rFonts w:ascii="Times New Roman" w:eastAsia="Times New Roman" w:hAnsi="Times New Roman" w:cs="Times New Roman"/>
                <w:lang w:eastAsia="hr-HR"/>
              </w:rPr>
              <w:t xml:space="preserve"> – opći prihodi</w:t>
            </w:r>
          </w:p>
        </w:tc>
        <w:tc>
          <w:tcPr>
            <w:tcW w:w="1535" w:type="dxa"/>
          </w:tcPr>
          <w:p w14:paraId="5ACBC306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B5778">
              <w:rPr>
                <w:rFonts w:ascii="Times New Roman" w:eastAsia="Times New Roman" w:hAnsi="Times New Roman" w:cs="Times New Roman"/>
                <w:lang w:eastAsia="hr-HR"/>
              </w:rPr>
              <w:t>1.099.900,00</w:t>
            </w:r>
          </w:p>
        </w:tc>
        <w:tc>
          <w:tcPr>
            <w:tcW w:w="1549" w:type="dxa"/>
          </w:tcPr>
          <w:p w14:paraId="560596F1" w14:textId="77777777" w:rsidR="0070644E" w:rsidRPr="003E1FA2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30A17AAA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82B66E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lastRenderedPageBreak/>
              <w:t xml:space="preserve">Usluga stručnog nadzora </w:t>
            </w:r>
          </w:p>
        </w:tc>
        <w:tc>
          <w:tcPr>
            <w:tcW w:w="1488" w:type="dxa"/>
          </w:tcPr>
          <w:p w14:paraId="1417C67F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491FE5">
              <w:rPr>
                <w:rFonts w:ascii="Times New Roman" w:eastAsia="Times New Roman" w:hAnsi="Times New Roman" w:cs="Times New Roman"/>
                <w:lang w:eastAsia="hr-HR"/>
              </w:rPr>
              <w:t>79.000,00</w:t>
            </w:r>
          </w:p>
        </w:tc>
        <w:tc>
          <w:tcPr>
            <w:tcW w:w="1549" w:type="dxa"/>
          </w:tcPr>
          <w:p w14:paraId="6F26C569" w14:textId="77777777" w:rsidR="0070644E" w:rsidRPr="003E1FA2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</w:tcPr>
          <w:p w14:paraId="3D702DBA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B5778">
              <w:rPr>
                <w:rFonts w:ascii="Times New Roman" w:eastAsia="Times New Roman" w:hAnsi="Times New Roman" w:cs="Times New Roman"/>
                <w:lang w:eastAsia="hr-HR"/>
              </w:rPr>
              <w:t>Pomoći iz županijskog proračuna</w:t>
            </w:r>
          </w:p>
        </w:tc>
        <w:tc>
          <w:tcPr>
            <w:tcW w:w="1535" w:type="dxa"/>
          </w:tcPr>
          <w:p w14:paraId="139717A8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B5778">
              <w:rPr>
                <w:rFonts w:ascii="Times New Roman" w:eastAsia="Times New Roman" w:hAnsi="Times New Roman" w:cs="Times New Roman"/>
                <w:lang w:eastAsia="hr-HR"/>
              </w:rPr>
              <w:t>3.300.000,00</w:t>
            </w:r>
          </w:p>
        </w:tc>
        <w:tc>
          <w:tcPr>
            <w:tcW w:w="1549" w:type="dxa"/>
          </w:tcPr>
          <w:p w14:paraId="26734EC4" w14:textId="77777777" w:rsidR="0070644E" w:rsidRPr="003E1FA2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bookmarkEnd w:id="8"/>
      <w:tr w:rsidR="0070644E" w14:paraId="3A2D933A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DEB8DD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Usluga koordinatora II</w:t>
            </w:r>
          </w:p>
        </w:tc>
        <w:tc>
          <w:tcPr>
            <w:tcW w:w="1488" w:type="dxa"/>
          </w:tcPr>
          <w:p w14:paraId="10AD7941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491FE5">
              <w:rPr>
                <w:rFonts w:ascii="Times New Roman" w:eastAsia="Times New Roman" w:hAnsi="Times New Roman" w:cs="Times New Roman"/>
                <w:lang w:eastAsia="hr-HR"/>
              </w:rPr>
              <w:t>20.000,00</w:t>
            </w:r>
          </w:p>
        </w:tc>
        <w:tc>
          <w:tcPr>
            <w:tcW w:w="1549" w:type="dxa"/>
          </w:tcPr>
          <w:p w14:paraId="6A1167A9" w14:textId="77777777" w:rsidR="0070644E" w:rsidRPr="003E1FA2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</w:tcPr>
          <w:p w14:paraId="38C2AF50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</w:tcPr>
          <w:p w14:paraId="1FCC5FA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7E7DC64E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4F7AA784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175D956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Rashodi za usluge- promidžba i vidljivost</w:t>
            </w:r>
          </w:p>
        </w:tc>
        <w:tc>
          <w:tcPr>
            <w:tcW w:w="1488" w:type="dxa"/>
          </w:tcPr>
          <w:p w14:paraId="211F73BD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491FE5">
              <w:rPr>
                <w:rFonts w:ascii="Times New Roman" w:eastAsia="Times New Roman" w:hAnsi="Times New Roman" w:cs="Times New Roman"/>
                <w:lang w:eastAsia="hr-HR"/>
              </w:rPr>
              <w:t>900,00</w:t>
            </w:r>
          </w:p>
        </w:tc>
        <w:tc>
          <w:tcPr>
            <w:tcW w:w="1549" w:type="dxa"/>
          </w:tcPr>
          <w:p w14:paraId="4EA7D5AE" w14:textId="77777777" w:rsidR="0070644E" w:rsidRPr="003E1FA2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</w:tcPr>
          <w:p w14:paraId="17BD462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</w:tcPr>
          <w:p w14:paraId="5338D80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46C35AAE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737F90C8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2F7958C8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5D4FC4B9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4.399.900,00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83AE5C4" w14:textId="77777777" w:rsidR="0070644E" w:rsidRPr="003E1FA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668D7401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5BA84877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4.399.900,00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1F0F1F8" w14:textId="77777777" w:rsidR="0070644E" w:rsidRPr="003E1FA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3E1FA2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  <w:bookmarkEnd w:id="7"/>
    </w:tbl>
    <w:p w14:paraId="7FE232C0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23C1F7BF" w14:textId="77777777" w:rsidR="0070644E" w:rsidRDefault="0070644E" w:rsidP="0070644E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3.3. PARKIRALIŠTE KRALJA ZVONIMIRA</w:t>
      </w:r>
      <w:r w:rsidRPr="007C7924">
        <w:rPr>
          <w:rFonts w:ascii="Times New Roman" w:eastAsia="Times New Roman" w:hAnsi="Times New Roman" w:cs="Times New Roman"/>
          <w:u w:val="single"/>
          <w:lang w:eastAsia="hr-HR"/>
        </w:rPr>
        <w:t xml:space="preserve"> – </w:t>
      </w:r>
      <w:r>
        <w:rPr>
          <w:rFonts w:ascii="Times New Roman" w:eastAsia="Times New Roman" w:hAnsi="Times New Roman" w:cs="Times New Roman"/>
          <w:lang w:eastAsia="hr-HR"/>
        </w:rPr>
        <w:t>sredstva su utrošena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za izradu projektne dokumentacije za</w:t>
      </w:r>
      <w:r w:rsidRPr="007C7924">
        <w:rPr>
          <w:rFonts w:ascii="Times New Roman" w:eastAsia="Calibri" w:hAnsi="Times New Roman" w:cs="Times New Roman"/>
          <w:lang w:eastAsia="hr-HR"/>
        </w:rPr>
        <w:t xml:space="preserve"> izgradnju parkirališta s javnom rasvjetom, oborinskom odvodnjom,  pješačkim stazama i hortikulturnim uređenjem u Ulici kralja Zvonimira, a kojima će se povećati broj nedostajućih parkirališnih mjesta u gradskoj četvrti Grabrik.</w:t>
      </w:r>
    </w:p>
    <w:p w14:paraId="634A27F0" w14:textId="77777777" w:rsidR="0070644E" w:rsidRDefault="0070644E" w:rsidP="0070644E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66582F7A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2EEAFBF4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9" w:name="_Hlk93642490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07D08A59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6130BF9E" w14:textId="77777777" w:rsidTr="002261DB">
        <w:tc>
          <w:tcPr>
            <w:tcW w:w="1603" w:type="dxa"/>
          </w:tcPr>
          <w:p w14:paraId="60224F8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F520A0C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958289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61994C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E6D560F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38B470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724E4FD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633F5B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</w:tcPr>
          <w:p w14:paraId="3265C40C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  <w:tc>
          <w:tcPr>
            <w:tcW w:w="1549" w:type="dxa"/>
          </w:tcPr>
          <w:p w14:paraId="051EC90B" w14:textId="77777777" w:rsidR="0070644E" w:rsidRPr="00AA6DC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49.750,00</w:t>
            </w:r>
          </w:p>
        </w:tc>
        <w:tc>
          <w:tcPr>
            <w:tcW w:w="1564" w:type="dxa"/>
          </w:tcPr>
          <w:p w14:paraId="091365D2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</w:tcPr>
          <w:p w14:paraId="4835CCF4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  <w:tc>
          <w:tcPr>
            <w:tcW w:w="1549" w:type="dxa"/>
          </w:tcPr>
          <w:p w14:paraId="5304982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49.750,00</w:t>
            </w:r>
          </w:p>
        </w:tc>
      </w:tr>
      <w:tr w:rsidR="0070644E" w14:paraId="59283AF9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415990A5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240EE3EF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A4B0111" w14:textId="77777777" w:rsidR="0070644E" w:rsidRPr="00AA6DC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49.750,00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5A74E0AF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50DC8EE9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8636BB8" w14:textId="77777777" w:rsidR="0070644E" w:rsidRPr="00AA6DC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AA6DC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49.750,00</w:t>
            </w:r>
          </w:p>
        </w:tc>
      </w:tr>
      <w:bookmarkEnd w:id="9"/>
    </w:tbl>
    <w:p w14:paraId="776B4715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6992EEA8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3.4. PARKIRALIŠTE GROBLJA VELIKA ŠVARČA</w:t>
      </w:r>
      <w:r w:rsidRPr="007C7924">
        <w:rPr>
          <w:rFonts w:ascii="Times New Roman" w:eastAsia="Times New Roman" w:hAnsi="Times New Roman" w:cs="Times New Roman"/>
          <w:u w:val="single"/>
          <w:lang w:eastAsia="hr-HR"/>
        </w:rPr>
        <w:t xml:space="preserve"> – 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u skladu s Urbanističkim planom uređenja „Groblje Velika Švarča“ </w:t>
      </w:r>
      <w:r>
        <w:rPr>
          <w:rFonts w:ascii="Times New Roman" w:eastAsia="Times New Roman" w:hAnsi="Times New Roman" w:cs="Times New Roman"/>
          <w:lang w:eastAsia="hr-HR"/>
        </w:rPr>
        <w:t>(GGK br. 15/21)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, u 2021. </w:t>
      </w:r>
      <w:r w:rsidRPr="00D05944">
        <w:rPr>
          <w:rFonts w:ascii="Times New Roman" w:eastAsia="Times New Roman" w:hAnsi="Times New Roman" w:cs="Times New Roman"/>
          <w:lang w:eastAsia="hr-HR"/>
        </w:rPr>
        <w:t xml:space="preserve">godini započela je izrada </w:t>
      </w:r>
      <w:r w:rsidRPr="007C7924">
        <w:rPr>
          <w:rFonts w:ascii="Times New Roman" w:eastAsia="Times New Roman" w:hAnsi="Times New Roman" w:cs="Times New Roman"/>
          <w:lang w:eastAsia="hr-HR"/>
        </w:rPr>
        <w:t>projektne dokumentacije za izgradnju budućeg parkirališta</w:t>
      </w:r>
      <w:r>
        <w:rPr>
          <w:rFonts w:ascii="Times New Roman" w:eastAsia="Times New Roman" w:hAnsi="Times New Roman" w:cs="Times New Roman"/>
          <w:lang w:eastAsia="hr-HR"/>
        </w:rPr>
        <w:t xml:space="preserve"> (uključujući prilaznu prometnicu, pješačku stazu, potpornog zida, kolnih prilaza kućama i crkvi)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na navedenom groblju.</w:t>
      </w:r>
      <w:r>
        <w:rPr>
          <w:rFonts w:ascii="Times New Roman" w:eastAsia="Times New Roman" w:hAnsi="Times New Roman" w:cs="Times New Roman"/>
          <w:lang w:eastAsia="hr-HR"/>
        </w:rPr>
        <w:t xml:space="preserve"> Sredstva su tek djelomično realizirana, obzirom da se usluga izrade projektne dokumentacije plaća prema ugovorenim fazama.  </w:t>
      </w:r>
    </w:p>
    <w:p w14:paraId="44DA90F3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33B0DA4C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0FF7A607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0" w:name="_Hlk93642620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AA915AA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15F15CF4" w14:textId="77777777" w:rsidTr="002261DB">
        <w:tc>
          <w:tcPr>
            <w:tcW w:w="1603" w:type="dxa"/>
          </w:tcPr>
          <w:p w14:paraId="22B370A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58F55E6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832936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74E441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097067E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CE0C4F9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3D230CA8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787A91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</w:tcPr>
          <w:p w14:paraId="5A6E0CBA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  <w:tc>
          <w:tcPr>
            <w:tcW w:w="1549" w:type="dxa"/>
          </w:tcPr>
          <w:p w14:paraId="4AEB18B5" w14:textId="77777777" w:rsidR="0070644E" w:rsidRPr="00AA6DC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13.650,00</w:t>
            </w:r>
          </w:p>
        </w:tc>
        <w:tc>
          <w:tcPr>
            <w:tcW w:w="1564" w:type="dxa"/>
          </w:tcPr>
          <w:p w14:paraId="381FA920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</w:tcPr>
          <w:p w14:paraId="31A81481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  <w:tc>
          <w:tcPr>
            <w:tcW w:w="1549" w:type="dxa"/>
          </w:tcPr>
          <w:p w14:paraId="1827779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13.650,00</w:t>
            </w:r>
          </w:p>
        </w:tc>
      </w:tr>
      <w:tr w:rsidR="0070644E" w14:paraId="32128A61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4A96319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714B764B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7060EA2" w14:textId="77777777" w:rsidR="0070644E" w:rsidRPr="003A6620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13.650,00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3E6C5290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5CA845F0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E8FEA0B" w14:textId="77777777" w:rsidR="0070644E" w:rsidRPr="003A6620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3A6620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13.650,00</w:t>
            </w:r>
          </w:p>
        </w:tc>
      </w:tr>
      <w:bookmarkEnd w:id="10"/>
    </w:tbl>
    <w:p w14:paraId="0C5371AD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83CA36E" w14:textId="77777777" w:rsidR="0070644E" w:rsidRDefault="0070644E" w:rsidP="00706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3.6. IZGRADNJA DJEČJEG IGRALIŠTA MALA ŠVARČA</w:t>
      </w:r>
      <w:r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 – </w:t>
      </w:r>
      <w:r>
        <w:rPr>
          <w:rFonts w:ascii="Times New Roman" w:eastAsia="Calibri" w:hAnsi="Times New Roman" w:cs="Times New Roman"/>
        </w:rPr>
        <w:t>u drugoj polovici</w:t>
      </w:r>
      <w:r w:rsidRPr="007C7924">
        <w:rPr>
          <w:rFonts w:ascii="Times New Roman" w:eastAsia="Calibri" w:hAnsi="Times New Roman" w:cs="Times New Roman"/>
        </w:rPr>
        <w:t xml:space="preserve"> 2021. godini </w:t>
      </w:r>
      <w:r>
        <w:rPr>
          <w:rFonts w:ascii="Times New Roman" w:eastAsia="Calibri" w:hAnsi="Times New Roman" w:cs="Times New Roman"/>
        </w:rPr>
        <w:t>dovršeni su radovi</w:t>
      </w:r>
      <w:r w:rsidRPr="007C7924">
        <w:rPr>
          <w:rFonts w:ascii="Times New Roman" w:eastAsia="Calibri" w:hAnsi="Times New Roman" w:cs="Times New Roman"/>
        </w:rPr>
        <w:t xml:space="preserve"> na izgradnji dječjeg igrališta u naselju Mala Švarča</w:t>
      </w:r>
      <w:r>
        <w:rPr>
          <w:rFonts w:ascii="Times New Roman" w:eastAsia="Calibri" w:hAnsi="Times New Roman" w:cs="Times New Roman"/>
        </w:rPr>
        <w:t xml:space="preserve"> (radovi započeli u kolovozu 2020. godine).</w:t>
      </w:r>
      <w:r w:rsidRPr="007C7924">
        <w:rPr>
          <w:rFonts w:ascii="Times New Roman" w:eastAsia="Calibri" w:hAnsi="Times New Roman" w:cs="Times New Roman"/>
        </w:rPr>
        <w:t xml:space="preserve"> Na prostoru igrališta formira</w:t>
      </w:r>
      <w:r>
        <w:rPr>
          <w:rFonts w:ascii="Times New Roman" w:eastAsia="Calibri" w:hAnsi="Times New Roman" w:cs="Times New Roman"/>
        </w:rPr>
        <w:t>ne su</w:t>
      </w:r>
      <w:r w:rsidRPr="007C7924">
        <w:rPr>
          <w:rFonts w:ascii="Times New Roman" w:eastAsia="Calibri" w:hAnsi="Times New Roman" w:cs="Times New Roman"/>
        </w:rPr>
        <w:t xml:space="preserve"> tri zone: komunikacija, prostor dječjeg igrališta i prostor rekreativnog igrališta s pratećom infrastrukturom. Dječje igralište opremljeno</w:t>
      </w:r>
      <w:r>
        <w:rPr>
          <w:rFonts w:ascii="Times New Roman" w:eastAsia="Calibri" w:hAnsi="Times New Roman" w:cs="Times New Roman"/>
        </w:rPr>
        <w:t xml:space="preserve"> je</w:t>
      </w:r>
      <w:r w:rsidRPr="007C7924">
        <w:rPr>
          <w:rFonts w:ascii="Times New Roman" w:eastAsia="Calibri" w:hAnsi="Times New Roman" w:cs="Times New Roman"/>
        </w:rPr>
        <w:t xml:space="preserve"> klupama i različitim spravama za igru, dok </w:t>
      </w:r>
      <w:r>
        <w:rPr>
          <w:rFonts w:ascii="Times New Roman" w:eastAsia="Calibri" w:hAnsi="Times New Roman" w:cs="Times New Roman"/>
        </w:rPr>
        <w:t>je</w:t>
      </w:r>
      <w:r w:rsidRPr="007C7924">
        <w:rPr>
          <w:rFonts w:ascii="Times New Roman" w:eastAsia="Calibri" w:hAnsi="Times New Roman" w:cs="Times New Roman"/>
        </w:rPr>
        <w:t xml:space="preserve"> prostor rekreativnog igrališta opremljen za mali nogomet i košarku. Između dječjeg i rekreativnog igrališta postav</w:t>
      </w:r>
      <w:r>
        <w:rPr>
          <w:rFonts w:ascii="Times New Roman" w:eastAsia="Calibri" w:hAnsi="Times New Roman" w:cs="Times New Roman"/>
        </w:rPr>
        <w:t>ljen je</w:t>
      </w:r>
      <w:r w:rsidRPr="007C7924">
        <w:rPr>
          <w:rFonts w:ascii="Times New Roman" w:eastAsia="Calibri" w:hAnsi="Times New Roman" w:cs="Times New Roman"/>
        </w:rPr>
        <w:t xml:space="preserve"> rasvjetni stup sa šest rasvjetnih tijela. Od kolnog ulaza na parcelu do prostora ispred pomoćne zgrade ure</w:t>
      </w:r>
      <w:r>
        <w:rPr>
          <w:rFonts w:ascii="Times New Roman" w:eastAsia="Calibri" w:hAnsi="Times New Roman" w:cs="Times New Roman"/>
        </w:rPr>
        <w:t>đen j</w:t>
      </w:r>
      <w:r w:rsidRPr="007C7924">
        <w:rPr>
          <w:rFonts w:ascii="Times New Roman" w:eastAsia="Calibri" w:hAnsi="Times New Roman" w:cs="Times New Roman"/>
        </w:rPr>
        <w:t>e kolni prilaz s  pet parkirališnih mjesta, a pješačka staza izv</w:t>
      </w:r>
      <w:r>
        <w:rPr>
          <w:rFonts w:ascii="Times New Roman" w:eastAsia="Calibri" w:hAnsi="Times New Roman" w:cs="Times New Roman"/>
        </w:rPr>
        <w:t>edena je</w:t>
      </w:r>
      <w:r w:rsidRPr="007C7924">
        <w:rPr>
          <w:rFonts w:ascii="Times New Roman" w:eastAsia="Calibri" w:hAnsi="Times New Roman" w:cs="Times New Roman"/>
        </w:rPr>
        <w:t xml:space="preserve"> od ulaza na parcelu do ulaza na igralište. P</w:t>
      </w:r>
      <w:r>
        <w:rPr>
          <w:rFonts w:ascii="Times New Roman" w:eastAsia="Calibri" w:hAnsi="Times New Roman" w:cs="Times New Roman"/>
        </w:rPr>
        <w:t xml:space="preserve">arcela je opremljena </w:t>
      </w:r>
      <w:r w:rsidRPr="007C7924">
        <w:rPr>
          <w:rFonts w:ascii="Times New Roman" w:eastAsia="Calibri" w:hAnsi="Times New Roman" w:cs="Times New Roman"/>
        </w:rPr>
        <w:t xml:space="preserve"> elementi</w:t>
      </w:r>
      <w:r>
        <w:rPr>
          <w:rFonts w:ascii="Times New Roman" w:eastAsia="Calibri" w:hAnsi="Times New Roman" w:cs="Times New Roman"/>
        </w:rPr>
        <w:t xml:space="preserve">ma </w:t>
      </w:r>
      <w:r w:rsidRPr="007C7924">
        <w:rPr>
          <w:rFonts w:ascii="Times New Roman" w:eastAsia="Calibri" w:hAnsi="Times New Roman" w:cs="Times New Roman"/>
        </w:rPr>
        <w:t xml:space="preserve">urbane opreme te </w:t>
      </w:r>
      <w:r>
        <w:rPr>
          <w:rFonts w:ascii="Times New Roman" w:eastAsia="Calibri" w:hAnsi="Times New Roman" w:cs="Times New Roman"/>
        </w:rPr>
        <w:t xml:space="preserve"> je zasađeno ukrasno</w:t>
      </w:r>
      <w:r w:rsidRPr="007C7924">
        <w:rPr>
          <w:rFonts w:ascii="Times New Roman" w:eastAsia="Calibri" w:hAnsi="Times New Roman" w:cs="Times New Roman"/>
        </w:rPr>
        <w:t xml:space="preserve"> grmlj</w:t>
      </w:r>
      <w:r>
        <w:rPr>
          <w:rFonts w:ascii="Times New Roman" w:eastAsia="Calibri" w:hAnsi="Times New Roman" w:cs="Times New Roman"/>
        </w:rPr>
        <w:t>e</w:t>
      </w:r>
      <w:r w:rsidRPr="007C7924">
        <w:rPr>
          <w:rFonts w:ascii="Times New Roman" w:eastAsia="Calibri" w:hAnsi="Times New Roman" w:cs="Times New Roman"/>
        </w:rPr>
        <w:t>.</w:t>
      </w:r>
    </w:p>
    <w:p w14:paraId="4956ABE5" w14:textId="77777777" w:rsidR="0070644E" w:rsidRPr="00B45596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4117FB89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1D0D50A0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1" w:name="_Hlk93643829"/>
            <w:bookmarkStart w:id="12" w:name="_Hlk93659293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2DADB33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1814E4A5" w14:textId="77777777" w:rsidTr="002261DB">
        <w:tc>
          <w:tcPr>
            <w:tcW w:w="1603" w:type="dxa"/>
          </w:tcPr>
          <w:p w14:paraId="50197F9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D40FFB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19E5E2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738FD0C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6F48E909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B20E59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659C3FFE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4943B0C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</w:tcPr>
          <w:p w14:paraId="75AA2288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464.703,00</w:t>
            </w:r>
          </w:p>
        </w:tc>
        <w:tc>
          <w:tcPr>
            <w:tcW w:w="1549" w:type="dxa"/>
          </w:tcPr>
          <w:p w14:paraId="1AFBC042" w14:textId="77777777" w:rsidR="0070644E" w:rsidRPr="00956342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956342">
              <w:rPr>
                <w:rFonts w:ascii="Times New Roman" w:eastAsia="Times New Roman" w:hAnsi="Times New Roman" w:cs="Times New Roman"/>
                <w:lang w:eastAsia="hr-HR"/>
              </w:rPr>
              <w:t>462.501,74</w:t>
            </w:r>
          </w:p>
          <w:p w14:paraId="470B5966" w14:textId="77777777" w:rsidR="0070644E" w:rsidRPr="0095634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64" w:type="dxa"/>
          </w:tcPr>
          <w:p w14:paraId="19718B74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</w:tcPr>
          <w:p w14:paraId="33FF9C1C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364.250,00</w:t>
            </w:r>
          </w:p>
        </w:tc>
        <w:tc>
          <w:tcPr>
            <w:tcW w:w="1549" w:type="dxa"/>
          </w:tcPr>
          <w:p w14:paraId="7014B62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364.250,05</w:t>
            </w:r>
          </w:p>
        </w:tc>
      </w:tr>
      <w:tr w:rsidR="0070644E" w14:paraId="5662558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64FE70A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 xml:space="preserve">Usluga stručnog nadzora </w:t>
            </w:r>
          </w:p>
        </w:tc>
        <w:tc>
          <w:tcPr>
            <w:tcW w:w="1488" w:type="dxa"/>
          </w:tcPr>
          <w:p w14:paraId="325F367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17.000,00</w:t>
            </w:r>
          </w:p>
        </w:tc>
        <w:tc>
          <w:tcPr>
            <w:tcW w:w="1549" w:type="dxa"/>
          </w:tcPr>
          <w:p w14:paraId="09B91FD1" w14:textId="77777777" w:rsidR="0070644E" w:rsidRPr="0095634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56342">
              <w:rPr>
                <w:rFonts w:ascii="Times New Roman" w:eastAsia="Times New Roman" w:hAnsi="Times New Roman" w:cs="Times New Roman"/>
                <w:lang w:eastAsia="hr-HR"/>
              </w:rPr>
              <w:t>19.196,67</w:t>
            </w:r>
          </w:p>
        </w:tc>
        <w:tc>
          <w:tcPr>
            <w:tcW w:w="1564" w:type="dxa"/>
          </w:tcPr>
          <w:p w14:paraId="1E064B5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Višak prihoda – opći prihodi</w:t>
            </w:r>
          </w:p>
        </w:tc>
        <w:tc>
          <w:tcPr>
            <w:tcW w:w="1535" w:type="dxa"/>
          </w:tcPr>
          <w:p w14:paraId="7284840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117.453,00</w:t>
            </w:r>
          </w:p>
        </w:tc>
        <w:tc>
          <w:tcPr>
            <w:tcW w:w="1549" w:type="dxa"/>
          </w:tcPr>
          <w:p w14:paraId="60CA927B" w14:textId="77777777" w:rsidR="0070644E" w:rsidRPr="005E06D1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5E06D1">
              <w:rPr>
                <w:rFonts w:ascii="Times New Roman" w:eastAsia="Times New Roman" w:hAnsi="Times New Roman" w:cs="Times New Roman"/>
                <w:lang w:eastAsia="hr-HR"/>
              </w:rPr>
              <w:t>117.448,36</w:t>
            </w:r>
          </w:p>
        </w:tc>
      </w:tr>
      <w:tr w:rsidR="0070644E" w14:paraId="3AEB5166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1577AB2E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2AEED1B7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481.703,00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6F0105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63F22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481.698,41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62AF3ED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780B3750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481.703,00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155FD82" w14:textId="77777777" w:rsidR="0070644E" w:rsidRPr="00E63F2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63F22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481.698,41</w:t>
            </w:r>
          </w:p>
        </w:tc>
      </w:tr>
      <w:bookmarkEnd w:id="11"/>
    </w:tbl>
    <w:p w14:paraId="709E827B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bookmarkEnd w:id="12"/>
    <w:p w14:paraId="0C008D04" w14:textId="77777777" w:rsidR="0070644E" w:rsidRPr="007C7924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3.8. JAVNA RASVJETA PRILAZ KOZJAČI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>–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realiziran iznos financijskih sredstava utrošen je za </w:t>
      </w:r>
      <w:r w:rsidRPr="007C7924">
        <w:rPr>
          <w:rFonts w:ascii="Times New Roman" w:eastAsia="Calibri" w:hAnsi="Times New Roman" w:cs="Times New Roman"/>
        </w:rPr>
        <w:t>gradnj</w:t>
      </w:r>
      <w:r>
        <w:rPr>
          <w:rFonts w:ascii="Times New Roman" w:eastAsia="Calibri" w:hAnsi="Times New Roman" w:cs="Times New Roman"/>
        </w:rPr>
        <w:t>u</w:t>
      </w:r>
      <w:r w:rsidRPr="007C7924">
        <w:rPr>
          <w:rFonts w:ascii="Times New Roman" w:eastAsia="Calibri" w:hAnsi="Times New Roman" w:cs="Times New Roman"/>
        </w:rPr>
        <w:t xml:space="preserve"> javne rasvjete u ulici Prilaz Kozjači uz nerazvrstane ceste NC Prilaz Kozjači i NC Prilaz Kozjači</w:t>
      </w:r>
      <w:r>
        <w:rPr>
          <w:rFonts w:ascii="Times New Roman" w:eastAsia="Calibri" w:hAnsi="Times New Roman" w:cs="Times New Roman"/>
        </w:rPr>
        <w:t xml:space="preserve">. U okviru radova postavljeno je </w:t>
      </w:r>
      <w:r w:rsidRPr="007C7924">
        <w:rPr>
          <w:rFonts w:ascii="Times New Roman" w:eastAsia="Calibri" w:hAnsi="Times New Roman" w:cs="Times New Roman"/>
        </w:rPr>
        <w:t xml:space="preserve">deset novih svjetiljki na čeličnim stupovima </w:t>
      </w:r>
      <w:r>
        <w:rPr>
          <w:rFonts w:ascii="Times New Roman" w:eastAsia="Calibri" w:hAnsi="Times New Roman" w:cs="Times New Roman"/>
        </w:rPr>
        <w:t xml:space="preserve">koje su integrirane u </w:t>
      </w:r>
      <w:r w:rsidRPr="007C7924">
        <w:rPr>
          <w:rFonts w:ascii="Times New Roman" w:eastAsia="Calibri" w:hAnsi="Times New Roman" w:cs="Times New Roman"/>
        </w:rPr>
        <w:t>postojeći sustav javne rasvjete grada Karlovca.</w:t>
      </w:r>
    </w:p>
    <w:p w14:paraId="0C2E8E53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6844E008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7116BEA5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109CBE80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1DAFC111" w14:textId="77777777" w:rsidTr="002261DB">
        <w:tc>
          <w:tcPr>
            <w:tcW w:w="1603" w:type="dxa"/>
          </w:tcPr>
          <w:p w14:paraId="3553813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5F9069C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235DDF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7921AB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2B169B5E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D533F4A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06F370BC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A8E721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</w:tcPr>
          <w:p w14:paraId="45BB5F5A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193.000,00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45E3BA" w14:textId="77777777" w:rsidR="0070644E" w:rsidRPr="00EB37F3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B37F3">
              <w:rPr>
                <w:rFonts w:ascii="Times New Roman" w:hAnsi="Times New Roman" w:cs="Times New Roman"/>
                <w:lang w:eastAsia="hr-HR"/>
              </w:rPr>
              <w:t>185.907,50</w:t>
            </w:r>
          </w:p>
        </w:tc>
        <w:tc>
          <w:tcPr>
            <w:tcW w:w="1564" w:type="dxa"/>
          </w:tcPr>
          <w:p w14:paraId="543E1CDA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</w:tcPr>
          <w:p w14:paraId="6DE5BF91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E4546A">
              <w:rPr>
                <w:rFonts w:ascii="Times New Roman" w:eastAsia="Times New Roman" w:hAnsi="Times New Roman" w:cs="Times New Roman"/>
                <w:lang w:eastAsia="hr-HR"/>
              </w:rPr>
              <w:t>200.000,00</w:t>
            </w:r>
          </w:p>
        </w:tc>
        <w:tc>
          <w:tcPr>
            <w:tcW w:w="1549" w:type="dxa"/>
          </w:tcPr>
          <w:p w14:paraId="21F31EDB" w14:textId="77777777" w:rsidR="0070644E" w:rsidRPr="00E4546A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189.657,50</w:t>
            </w:r>
          </w:p>
        </w:tc>
      </w:tr>
      <w:tr w:rsidR="0070644E" w14:paraId="481CD20B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438801D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 xml:space="preserve">Usluga stručnog nadzora </w:t>
            </w:r>
          </w:p>
        </w:tc>
        <w:tc>
          <w:tcPr>
            <w:tcW w:w="1488" w:type="dxa"/>
          </w:tcPr>
          <w:p w14:paraId="4697ABA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7.000,00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A02A30" w14:textId="77777777" w:rsidR="0070644E" w:rsidRPr="00EB37F3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B37F3">
              <w:rPr>
                <w:rFonts w:ascii="Times New Roman" w:hAnsi="Times New Roman" w:cs="Times New Roman"/>
                <w:lang w:eastAsia="hr-HR"/>
              </w:rPr>
              <w:t>3.750,00</w:t>
            </w:r>
          </w:p>
        </w:tc>
        <w:tc>
          <w:tcPr>
            <w:tcW w:w="1564" w:type="dxa"/>
          </w:tcPr>
          <w:p w14:paraId="727F401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 od prodaje zemljiša</w:t>
            </w:r>
          </w:p>
        </w:tc>
        <w:tc>
          <w:tcPr>
            <w:tcW w:w="1535" w:type="dxa"/>
          </w:tcPr>
          <w:p w14:paraId="16CA853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E4546A">
              <w:rPr>
                <w:rFonts w:ascii="Times New Roman" w:eastAsia="Times New Roman" w:hAnsi="Times New Roman" w:cs="Times New Roman"/>
                <w:lang w:eastAsia="hr-HR"/>
              </w:rPr>
              <w:t>20.000,00</w:t>
            </w:r>
          </w:p>
        </w:tc>
        <w:tc>
          <w:tcPr>
            <w:tcW w:w="1549" w:type="dxa"/>
          </w:tcPr>
          <w:p w14:paraId="7265D803" w14:textId="77777777" w:rsidR="0070644E" w:rsidRPr="00E4546A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15.600,00</w:t>
            </w:r>
          </w:p>
        </w:tc>
      </w:tr>
      <w:tr w:rsidR="0070644E" w14:paraId="7FF27CC7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4B2B9A7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Rješavanje imovinsko pravnih odnosa</w:t>
            </w:r>
          </w:p>
        </w:tc>
        <w:tc>
          <w:tcPr>
            <w:tcW w:w="1488" w:type="dxa"/>
          </w:tcPr>
          <w:p w14:paraId="2789045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20.000,00</w:t>
            </w:r>
          </w:p>
        </w:tc>
        <w:tc>
          <w:tcPr>
            <w:tcW w:w="1549" w:type="dxa"/>
          </w:tcPr>
          <w:p w14:paraId="4E78AB83" w14:textId="77777777" w:rsidR="0070644E" w:rsidRPr="00C9091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15.600,00</w:t>
            </w:r>
          </w:p>
        </w:tc>
        <w:tc>
          <w:tcPr>
            <w:tcW w:w="1564" w:type="dxa"/>
          </w:tcPr>
          <w:p w14:paraId="0658B0FC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</w:tcPr>
          <w:p w14:paraId="138A78B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4245845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7C40B2CD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14A9DE93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53CC5FAE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220.000,00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27F6B7A" w14:textId="77777777" w:rsidR="0070644E" w:rsidRPr="0085048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5048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205.257,50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4D4B1C4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5588E4C0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220.000,00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FBC777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85048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205.257,50</w:t>
            </w:r>
          </w:p>
        </w:tc>
      </w:tr>
    </w:tbl>
    <w:p w14:paraId="59184BE5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14247FEA" w14:textId="77777777" w:rsidR="0070644E" w:rsidRPr="008A4022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3.9. IZGRADNJA GROBLJA HRNETIĆ</w:t>
      </w:r>
      <w:r w:rsidRPr="007C7924">
        <w:rPr>
          <w:rFonts w:ascii="Times New Roman" w:eastAsia="Times New Roman" w:hAnsi="Times New Roman" w:cs="Times New Roman"/>
          <w:b/>
          <w:bCs/>
          <w:lang w:eastAsia="hr-HR"/>
        </w:rPr>
        <w:t xml:space="preserve"> - </w:t>
      </w:r>
      <w:r>
        <w:rPr>
          <w:rFonts w:ascii="Times New Roman" w:eastAsia="Times New Roman" w:hAnsi="Times New Roman" w:cs="Times New Roman"/>
        </w:rPr>
        <w:t>u jesen 2021</w:t>
      </w:r>
      <w:r w:rsidRPr="00E67024">
        <w:rPr>
          <w:rFonts w:ascii="Times New Roman" w:eastAsia="Times New Roman" w:hAnsi="Times New Roman" w:cs="Times New Roman"/>
        </w:rPr>
        <w:t>. godini</w:t>
      </w:r>
      <w:r>
        <w:rPr>
          <w:rFonts w:ascii="Times New Roman" w:eastAsia="Times New Roman" w:hAnsi="Times New Roman" w:cs="Times New Roman"/>
        </w:rPr>
        <w:t xml:space="preserve"> u cijelosti su dovršeni radovi (započeli u listopadu 2020. godine) na izgradnji dijela groblja Hrnetić </w:t>
      </w:r>
      <w:r w:rsidRPr="00064A50">
        <w:rPr>
          <w:rFonts w:ascii="Times New Roman" w:eastAsia="Times New Roman" w:hAnsi="Times New Roman" w:cs="Times New Roman"/>
        </w:rPr>
        <w:t xml:space="preserve">kojim </w:t>
      </w:r>
      <w:r>
        <w:rPr>
          <w:rFonts w:ascii="Times New Roman" w:eastAsia="Times New Roman" w:hAnsi="Times New Roman" w:cs="Times New Roman"/>
        </w:rPr>
        <w:t xml:space="preserve">su </w:t>
      </w:r>
      <w:r w:rsidRPr="00064A50">
        <w:rPr>
          <w:rFonts w:ascii="Times New Roman" w:eastAsia="Times New Roman" w:hAnsi="Times New Roman" w:cs="Times New Roman"/>
        </w:rPr>
        <w:t>formiran</w:t>
      </w:r>
      <w:r>
        <w:rPr>
          <w:rFonts w:ascii="Times New Roman" w:eastAsia="Times New Roman" w:hAnsi="Times New Roman" w:cs="Times New Roman"/>
        </w:rPr>
        <w:t>a</w:t>
      </w:r>
      <w:r w:rsidRPr="00064A50">
        <w:rPr>
          <w:rFonts w:ascii="Times New Roman" w:eastAsia="Times New Roman" w:hAnsi="Times New Roman" w:cs="Times New Roman"/>
        </w:rPr>
        <w:t xml:space="preserve"> dva nova grobna polja (izgra</w:t>
      </w:r>
      <w:r>
        <w:rPr>
          <w:rFonts w:ascii="Times New Roman" w:eastAsia="Times New Roman" w:hAnsi="Times New Roman" w:cs="Times New Roman"/>
        </w:rPr>
        <w:t>đeno</w:t>
      </w:r>
      <w:r w:rsidRPr="00064A50">
        <w:rPr>
          <w:rFonts w:ascii="Times New Roman" w:eastAsia="Times New Roman" w:hAnsi="Times New Roman" w:cs="Times New Roman"/>
        </w:rPr>
        <w:t xml:space="preserve"> ukupno 371 grobnih mjesta, od čega 44 jednostruka i 327 dvostrukih) s glavnim stazama, potpornim zidom i ogradom. Unutar zelenog pojasa </w:t>
      </w:r>
      <w:r>
        <w:rPr>
          <w:rFonts w:ascii="Times New Roman" w:eastAsia="Times New Roman" w:hAnsi="Times New Roman" w:cs="Times New Roman"/>
        </w:rPr>
        <w:t>postavljen je</w:t>
      </w:r>
      <w:r w:rsidRPr="00064A50">
        <w:rPr>
          <w:rFonts w:ascii="Times New Roman" w:eastAsia="Times New Roman" w:hAnsi="Times New Roman" w:cs="Times New Roman"/>
        </w:rPr>
        <w:t xml:space="preserve"> centraln</w:t>
      </w:r>
      <w:r>
        <w:rPr>
          <w:rFonts w:ascii="Times New Roman" w:eastAsia="Times New Roman" w:hAnsi="Times New Roman" w:cs="Times New Roman"/>
        </w:rPr>
        <w:t>i</w:t>
      </w:r>
      <w:r w:rsidRPr="00064A50">
        <w:rPr>
          <w:rFonts w:ascii="Times New Roman" w:eastAsia="Times New Roman" w:hAnsi="Times New Roman" w:cs="Times New Roman"/>
        </w:rPr>
        <w:t xml:space="preserve"> križ</w:t>
      </w:r>
      <w:r>
        <w:rPr>
          <w:rFonts w:ascii="Times New Roman" w:eastAsia="Times New Roman" w:hAnsi="Times New Roman" w:cs="Times New Roman"/>
        </w:rPr>
        <w:t>, a p</w:t>
      </w:r>
      <w:r w:rsidRPr="00064A50">
        <w:rPr>
          <w:rFonts w:ascii="Times New Roman" w:eastAsia="Times New Roman" w:hAnsi="Times New Roman" w:cs="Times New Roman"/>
        </w:rPr>
        <w:t>rostor oko križa oploč</w:t>
      </w:r>
      <w:r>
        <w:rPr>
          <w:rFonts w:ascii="Times New Roman" w:eastAsia="Times New Roman" w:hAnsi="Times New Roman" w:cs="Times New Roman"/>
        </w:rPr>
        <w:t xml:space="preserve">en je </w:t>
      </w:r>
      <w:r w:rsidRPr="00064A50">
        <w:rPr>
          <w:rFonts w:ascii="Times New Roman" w:eastAsia="Times New Roman" w:hAnsi="Times New Roman" w:cs="Times New Roman"/>
        </w:rPr>
        <w:t xml:space="preserve">betonskim opločnicima. </w:t>
      </w:r>
      <w:r>
        <w:rPr>
          <w:rFonts w:ascii="Times New Roman" w:eastAsia="Times New Roman" w:hAnsi="Times New Roman" w:cs="Times New Roman"/>
        </w:rPr>
        <w:t>Izgrađena je i</w:t>
      </w:r>
      <w:r w:rsidRPr="00064A50">
        <w:rPr>
          <w:rFonts w:ascii="Times New Roman" w:eastAsia="Times New Roman" w:hAnsi="Times New Roman" w:cs="Times New Roman"/>
        </w:rPr>
        <w:t xml:space="preserve"> javna rasvjeta groblja</w:t>
      </w:r>
      <w:r>
        <w:rPr>
          <w:rFonts w:ascii="Times New Roman" w:eastAsia="Times New Roman" w:hAnsi="Times New Roman" w:cs="Times New Roman"/>
        </w:rPr>
        <w:t xml:space="preserve"> te </w:t>
      </w:r>
      <w:r w:rsidRPr="00064A50">
        <w:rPr>
          <w:rFonts w:ascii="Times New Roman" w:eastAsia="Times New Roman" w:hAnsi="Times New Roman" w:cs="Times New Roman"/>
        </w:rPr>
        <w:t>postavlj</w:t>
      </w:r>
      <w:r>
        <w:rPr>
          <w:rFonts w:ascii="Times New Roman" w:eastAsia="Times New Roman" w:hAnsi="Times New Roman" w:cs="Times New Roman"/>
        </w:rPr>
        <w:t>ena</w:t>
      </w:r>
      <w:r w:rsidRPr="00064A50">
        <w:rPr>
          <w:rFonts w:ascii="Times New Roman" w:eastAsia="Times New Roman" w:hAnsi="Times New Roman" w:cs="Times New Roman"/>
        </w:rPr>
        <w:t xml:space="preserve"> slavina za opskrbu vodom. Prostor groblja </w:t>
      </w:r>
      <w:r>
        <w:rPr>
          <w:rFonts w:ascii="Times New Roman" w:eastAsia="Times New Roman" w:hAnsi="Times New Roman" w:cs="Times New Roman"/>
        </w:rPr>
        <w:t xml:space="preserve">je </w:t>
      </w:r>
      <w:r w:rsidRPr="00064A50">
        <w:rPr>
          <w:rFonts w:ascii="Times New Roman" w:eastAsia="Times New Roman" w:hAnsi="Times New Roman" w:cs="Times New Roman"/>
        </w:rPr>
        <w:t xml:space="preserve">hortikulturno uređen i opremljen urbanom opremom. </w:t>
      </w:r>
    </w:p>
    <w:p w14:paraId="574BE0D0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4D2DBEFA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14FC7D3B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3" w:name="_Hlk93659508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355D08F7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32E9B664" w14:textId="77777777" w:rsidTr="002261DB">
        <w:tc>
          <w:tcPr>
            <w:tcW w:w="1603" w:type="dxa"/>
          </w:tcPr>
          <w:p w14:paraId="6F044F1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35B102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78695A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7129304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542E7F4B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6D63631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511C028E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B06E3D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</w:tcPr>
          <w:p w14:paraId="625F437C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2.140.000,00</w:t>
            </w:r>
          </w:p>
        </w:tc>
        <w:tc>
          <w:tcPr>
            <w:tcW w:w="1549" w:type="dxa"/>
          </w:tcPr>
          <w:p w14:paraId="7BACD57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438B4">
              <w:rPr>
                <w:rFonts w:ascii="Times New Roman" w:eastAsia="Times New Roman" w:hAnsi="Times New Roman" w:cs="Times New Roman"/>
                <w:lang w:eastAsia="hr-HR"/>
              </w:rPr>
              <w:t>2.145.306,27</w:t>
            </w:r>
          </w:p>
        </w:tc>
        <w:tc>
          <w:tcPr>
            <w:tcW w:w="1564" w:type="dxa"/>
          </w:tcPr>
          <w:p w14:paraId="30864C3D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Višak prihoda – opći prihodi</w:t>
            </w:r>
          </w:p>
        </w:tc>
        <w:tc>
          <w:tcPr>
            <w:tcW w:w="1535" w:type="dxa"/>
          </w:tcPr>
          <w:p w14:paraId="2B278C84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2.190.000,00</w:t>
            </w:r>
          </w:p>
        </w:tc>
        <w:tc>
          <w:tcPr>
            <w:tcW w:w="1549" w:type="dxa"/>
          </w:tcPr>
          <w:p w14:paraId="27465AF4" w14:textId="77777777" w:rsidR="0070644E" w:rsidRPr="002C7D38" w:rsidRDefault="0070644E" w:rsidP="002261DB">
            <w:pPr>
              <w:jc w:val="right"/>
              <w:rPr>
                <w:rFonts w:ascii="Times New Roman" w:eastAsia="Times New Roman" w:hAnsi="Times New Roman" w:cs="Times New Roman"/>
                <w:u w:val="single"/>
                <w:lang w:eastAsia="hr-HR"/>
              </w:rPr>
            </w:pPr>
            <w:r w:rsidRPr="002C7D38">
              <w:rPr>
                <w:rFonts w:ascii="Times New Roman" w:eastAsia="Times New Roman" w:hAnsi="Times New Roman" w:cs="Times New Roman"/>
                <w:lang w:eastAsia="hr-HR"/>
              </w:rPr>
              <w:t>2.182.806,27</w:t>
            </w:r>
          </w:p>
        </w:tc>
      </w:tr>
      <w:tr w:rsidR="0070644E" w14:paraId="2B58C11A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A9AD91A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 xml:space="preserve">Usluga stručnog nadzora </w:t>
            </w:r>
          </w:p>
        </w:tc>
        <w:tc>
          <w:tcPr>
            <w:tcW w:w="1488" w:type="dxa"/>
          </w:tcPr>
          <w:p w14:paraId="61879A4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  <w:tc>
          <w:tcPr>
            <w:tcW w:w="1549" w:type="dxa"/>
          </w:tcPr>
          <w:p w14:paraId="2A367BD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438B4">
              <w:rPr>
                <w:rFonts w:ascii="Times New Roman" w:eastAsia="Times New Roman" w:hAnsi="Times New Roman" w:cs="Times New Roman"/>
                <w:lang w:eastAsia="hr-HR"/>
              </w:rPr>
              <w:t>37.500,00</w:t>
            </w:r>
          </w:p>
        </w:tc>
        <w:tc>
          <w:tcPr>
            <w:tcW w:w="1564" w:type="dxa"/>
          </w:tcPr>
          <w:p w14:paraId="0739F67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</w:tcPr>
          <w:p w14:paraId="55B0393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64910AD0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0BABB2B0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6F4DFBC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7B37E83D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2.190.000,00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AD56E2A" w14:textId="77777777" w:rsidR="0070644E" w:rsidRPr="00267BA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2.182.806,27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58EFFA6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0967182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2.190.000,00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315F02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2.182.806,27</w:t>
            </w:r>
          </w:p>
        </w:tc>
      </w:tr>
    </w:tbl>
    <w:p w14:paraId="54F2B03A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bookmarkEnd w:id="13"/>
    <w:p w14:paraId="7D5F73F0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7C7924">
        <w:rPr>
          <w:rFonts w:ascii="Times New Roman" w:eastAsia="Times New Roman" w:hAnsi="Times New Roman" w:cs="Times New Roman"/>
          <w:b/>
          <w:u w:val="single"/>
        </w:rPr>
        <w:t xml:space="preserve">3.10. IZGRADNJA MRTVAČNICE TUŠILOVIĆ </w:t>
      </w:r>
      <w:r>
        <w:rPr>
          <w:rFonts w:ascii="Times New Roman" w:eastAsia="Times New Roman" w:hAnsi="Times New Roman" w:cs="Times New Roman"/>
          <w:b/>
          <w:u w:val="single"/>
        </w:rPr>
        <w:t>–</w:t>
      </w:r>
      <w:r w:rsidRPr="007C7924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Pr="004F4EA9">
        <w:rPr>
          <w:rFonts w:ascii="Times New Roman" w:eastAsia="Times New Roman" w:hAnsi="Times New Roman" w:cs="Times New Roman"/>
          <w:bCs/>
        </w:rPr>
        <w:t>radovi na izgradnji mrtvačnice uz postojeće groblje Tušilović</w:t>
      </w:r>
      <w:r>
        <w:rPr>
          <w:rFonts w:ascii="Times New Roman" w:eastAsia="Times New Roman" w:hAnsi="Times New Roman" w:cs="Times New Roman"/>
          <w:bCs/>
        </w:rPr>
        <w:t>,</w:t>
      </w:r>
      <w:r w:rsidRPr="004F4EA9">
        <w:rPr>
          <w:rFonts w:ascii="Times New Roman" w:eastAsia="Times New Roman" w:hAnsi="Times New Roman" w:cs="Times New Roman"/>
          <w:bCs/>
        </w:rPr>
        <w:t xml:space="preserve"> koji su započeli u kolovozu 2020. godine, dovršeni su</w:t>
      </w:r>
      <w:r w:rsidRPr="00285665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krajem 2021. godine</w:t>
      </w:r>
      <w:r w:rsidRPr="007C7924">
        <w:rPr>
          <w:rFonts w:ascii="Times New Roman" w:eastAsia="Calibri" w:hAnsi="Times New Roman" w:cs="Times New Roman"/>
        </w:rPr>
        <w:t xml:space="preserve">. U zgradi su </w:t>
      </w:r>
      <w:r>
        <w:rPr>
          <w:rFonts w:ascii="Times New Roman" w:eastAsia="Calibri" w:hAnsi="Times New Roman" w:cs="Times New Roman"/>
        </w:rPr>
        <w:t>izvedene</w:t>
      </w:r>
      <w:r w:rsidRPr="007C7924">
        <w:rPr>
          <w:rFonts w:ascii="Times New Roman" w:eastAsia="Calibri" w:hAnsi="Times New Roman" w:cs="Times New Roman"/>
        </w:rPr>
        <w:t xml:space="preserve"> prostorije za smještaj rodbine i svećenika, sanitarije s predprostorom, dio sa servisnim prostorima te je centralno smještena oproštajna dvorana. Pristup svim prostorima izveden je sa natkrivenog trijema, a na sjevero-istočnoj strani građevine iz</w:t>
      </w:r>
      <w:r>
        <w:rPr>
          <w:rFonts w:ascii="Times New Roman" w:eastAsia="Calibri" w:hAnsi="Times New Roman" w:cs="Times New Roman"/>
        </w:rPr>
        <w:t xml:space="preserve">veden je </w:t>
      </w:r>
      <w:r w:rsidRPr="007C7924">
        <w:rPr>
          <w:rFonts w:ascii="Times New Roman" w:eastAsia="Calibri" w:hAnsi="Times New Roman" w:cs="Times New Roman"/>
        </w:rPr>
        <w:t xml:space="preserve">zvonik. Ostatak građevne čestice </w:t>
      </w:r>
      <w:r>
        <w:rPr>
          <w:rFonts w:ascii="Times New Roman" w:eastAsia="Calibri" w:hAnsi="Times New Roman" w:cs="Times New Roman"/>
        </w:rPr>
        <w:t xml:space="preserve">je </w:t>
      </w:r>
      <w:r w:rsidRPr="007C7924">
        <w:rPr>
          <w:rFonts w:ascii="Times New Roman" w:eastAsia="Calibri" w:hAnsi="Times New Roman" w:cs="Times New Roman"/>
        </w:rPr>
        <w:t>ozelen</w:t>
      </w:r>
      <w:r>
        <w:rPr>
          <w:rFonts w:ascii="Times New Roman" w:eastAsia="Calibri" w:hAnsi="Times New Roman" w:cs="Times New Roman"/>
        </w:rPr>
        <w:t>jen, a uz</w:t>
      </w:r>
      <w:r w:rsidRPr="007C7924">
        <w:rPr>
          <w:rFonts w:ascii="Times New Roman" w:eastAsia="Calibri" w:hAnsi="Times New Roman" w:cs="Times New Roman"/>
        </w:rPr>
        <w:t xml:space="preserve"> mrtvačnicu </w:t>
      </w:r>
      <w:r>
        <w:rPr>
          <w:rFonts w:ascii="Times New Roman" w:eastAsia="Calibri" w:hAnsi="Times New Roman" w:cs="Times New Roman"/>
        </w:rPr>
        <w:t>je izgrađeno</w:t>
      </w:r>
      <w:r w:rsidRPr="007C7924">
        <w:rPr>
          <w:rFonts w:ascii="Times New Roman" w:eastAsia="Calibri" w:hAnsi="Times New Roman" w:cs="Times New Roman"/>
        </w:rPr>
        <w:t xml:space="preserve"> parkirališt</w:t>
      </w:r>
      <w:r>
        <w:rPr>
          <w:rFonts w:ascii="Times New Roman" w:eastAsia="Calibri" w:hAnsi="Times New Roman" w:cs="Times New Roman"/>
        </w:rPr>
        <w:t>e s</w:t>
      </w:r>
      <w:r w:rsidRPr="007C7924">
        <w:rPr>
          <w:rFonts w:ascii="Times New Roman" w:eastAsia="Calibri" w:hAnsi="Times New Roman" w:cs="Times New Roman"/>
        </w:rPr>
        <w:t xml:space="preserve"> desetak parkirališnih mjesta te pješačke staze. </w:t>
      </w:r>
    </w:p>
    <w:p w14:paraId="51EFBA58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1533927F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74CC9B0E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6865672A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76B92B5D" w14:textId="77777777" w:rsidTr="002261DB">
        <w:tc>
          <w:tcPr>
            <w:tcW w:w="1603" w:type="dxa"/>
          </w:tcPr>
          <w:p w14:paraId="7687DC9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5527620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2E79AA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6A24CDC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20F77F0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1D1BFD5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5B4C12D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8C1789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</w:tcPr>
          <w:p w14:paraId="713BD83F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1.390.000,00</w:t>
            </w:r>
          </w:p>
        </w:tc>
        <w:tc>
          <w:tcPr>
            <w:tcW w:w="1549" w:type="dxa"/>
          </w:tcPr>
          <w:p w14:paraId="1FE3ED3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B4095">
              <w:rPr>
                <w:rFonts w:ascii="Times New Roman" w:eastAsia="Times New Roman" w:hAnsi="Times New Roman" w:cs="Times New Roman"/>
                <w:lang w:eastAsia="hr-HR"/>
              </w:rPr>
              <w:t>1.331.795,3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5</w:t>
            </w:r>
          </w:p>
        </w:tc>
        <w:tc>
          <w:tcPr>
            <w:tcW w:w="1564" w:type="dxa"/>
          </w:tcPr>
          <w:p w14:paraId="06100211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Višak prihoda – opći prihodi</w:t>
            </w:r>
          </w:p>
        </w:tc>
        <w:tc>
          <w:tcPr>
            <w:tcW w:w="1535" w:type="dxa"/>
          </w:tcPr>
          <w:p w14:paraId="2F2C0AA9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1.430.000,00</w:t>
            </w:r>
          </w:p>
        </w:tc>
        <w:tc>
          <w:tcPr>
            <w:tcW w:w="1549" w:type="dxa"/>
          </w:tcPr>
          <w:p w14:paraId="47A1CFFC" w14:textId="77777777" w:rsidR="0070644E" w:rsidRPr="00815D18" w:rsidRDefault="0070644E" w:rsidP="002261DB">
            <w:pPr>
              <w:jc w:val="right"/>
              <w:rPr>
                <w:rFonts w:ascii="Times New Roman" w:eastAsia="Times New Roman" w:hAnsi="Times New Roman" w:cs="Times New Roman"/>
                <w:u w:val="single"/>
                <w:lang w:eastAsia="hr-HR"/>
              </w:rPr>
            </w:pPr>
            <w:r w:rsidRPr="00815D18">
              <w:rPr>
                <w:rFonts w:ascii="Times New Roman" w:eastAsia="Times New Roman" w:hAnsi="Times New Roman" w:cs="Times New Roman"/>
                <w:lang w:eastAsia="hr-HR"/>
              </w:rPr>
              <w:t>1.355.082,85</w:t>
            </w:r>
          </w:p>
        </w:tc>
      </w:tr>
      <w:tr w:rsidR="0070644E" w14:paraId="4528931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263B1E4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 xml:space="preserve">Usluga stručnog nadzora </w:t>
            </w:r>
          </w:p>
        </w:tc>
        <w:tc>
          <w:tcPr>
            <w:tcW w:w="1488" w:type="dxa"/>
          </w:tcPr>
          <w:p w14:paraId="65AC49C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40.000,00</w:t>
            </w:r>
          </w:p>
        </w:tc>
        <w:tc>
          <w:tcPr>
            <w:tcW w:w="1549" w:type="dxa"/>
          </w:tcPr>
          <w:p w14:paraId="1D980C6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B4095">
              <w:rPr>
                <w:rFonts w:ascii="Times New Roman" w:eastAsia="Times New Roman" w:hAnsi="Times New Roman" w:cs="Times New Roman"/>
                <w:lang w:eastAsia="hr-HR"/>
              </w:rPr>
              <w:t>23.287,50</w:t>
            </w:r>
          </w:p>
        </w:tc>
        <w:tc>
          <w:tcPr>
            <w:tcW w:w="1564" w:type="dxa"/>
          </w:tcPr>
          <w:p w14:paraId="6D1F7C9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</w:tcPr>
          <w:p w14:paraId="6BFC86A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51C672A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116BD451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409F6B7D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3EEB729A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1.430.000,00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9984FC4" w14:textId="77777777" w:rsidR="0070644E" w:rsidRPr="00F34809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1.355.082,85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1338F98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0BC99C6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1.430.000,00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08174D4" w14:textId="77777777" w:rsidR="0070644E" w:rsidRPr="00815D18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1.355.082,85</w:t>
            </w:r>
          </w:p>
        </w:tc>
      </w:tr>
    </w:tbl>
    <w:p w14:paraId="70BCDF18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8C79A5A" w14:textId="77777777" w:rsidR="0070644E" w:rsidRPr="00342F6D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bookmarkStart w:id="14" w:name="_Hlk66706190"/>
      <w:r w:rsidRPr="007D5BEB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3.11. ODVODNJA GRABRIK</w:t>
      </w:r>
      <w:r w:rsidRPr="00342F6D">
        <w:rPr>
          <w:rFonts w:ascii="Times New Roman" w:eastAsia="Times New Roman" w:hAnsi="Times New Roman" w:cs="Times New Roman"/>
          <w:lang w:eastAsia="hr-HR"/>
        </w:rPr>
        <w:t xml:space="preserve"> – </w:t>
      </w:r>
      <w:r>
        <w:rPr>
          <w:rFonts w:ascii="Times New Roman" w:eastAsia="Times New Roman" w:hAnsi="Times New Roman" w:cs="Times New Roman"/>
          <w:lang w:eastAsia="hr-HR"/>
        </w:rPr>
        <w:t>prema planiranom, realiziran iznos sredstava utrošen je</w:t>
      </w:r>
      <w:r w:rsidRPr="00342F6D">
        <w:rPr>
          <w:rFonts w:ascii="Times New Roman" w:eastAsia="Times New Roman" w:hAnsi="Times New Roman" w:cs="Times New Roman"/>
          <w:lang w:eastAsia="hr-HR"/>
        </w:rPr>
        <w:t xml:space="preserve"> za provedbu </w:t>
      </w:r>
      <w:r>
        <w:rPr>
          <w:rFonts w:ascii="Times New Roman" w:eastAsia="Times New Roman" w:hAnsi="Times New Roman" w:cs="Times New Roman"/>
          <w:lang w:eastAsia="hr-HR"/>
        </w:rPr>
        <w:t xml:space="preserve">prethodnih </w:t>
      </w:r>
      <w:r w:rsidRPr="00342F6D">
        <w:rPr>
          <w:rFonts w:ascii="Times New Roman" w:eastAsia="Times New Roman" w:hAnsi="Times New Roman" w:cs="Times New Roman"/>
          <w:lang w:eastAsia="hr-HR"/>
        </w:rPr>
        <w:t>istražn</w:t>
      </w:r>
      <w:r>
        <w:rPr>
          <w:rFonts w:ascii="Times New Roman" w:eastAsia="Times New Roman" w:hAnsi="Times New Roman" w:cs="Times New Roman"/>
          <w:lang w:eastAsia="hr-HR"/>
        </w:rPr>
        <w:t>ih</w:t>
      </w:r>
      <w:r w:rsidRPr="00342F6D">
        <w:rPr>
          <w:rFonts w:ascii="Times New Roman" w:eastAsia="Times New Roman" w:hAnsi="Times New Roman" w:cs="Times New Roman"/>
          <w:lang w:eastAsia="hr-HR"/>
        </w:rPr>
        <w:t xml:space="preserve"> radova i izradu geotehničkog elaborata, kao i za izradu projektne dokumentacije u </w:t>
      </w:r>
      <w:r w:rsidRPr="00342F6D">
        <w:rPr>
          <w:rFonts w:ascii="Times New Roman" w:eastAsia="Times New Roman" w:hAnsi="Times New Roman" w:cs="Times New Roman"/>
          <w:lang w:eastAsia="hr-HR"/>
        </w:rPr>
        <w:lastRenderedPageBreak/>
        <w:t>svrhu rješavanja odvodnje oborinskih voda s područja javne površine u gradskoj četvrti Grabrik (na kč.br. 1981/1 k.o. Karlovac II).</w:t>
      </w:r>
    </w:p>
    <w:p w14:paraId="3C792146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39ED8407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0DFE4536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6EB1E6BB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0D79E6D0" w14:textId="77777777" w:rsidTr="002261DB">
        <w:tc>
          <w:tcPr>
            <w:tcW w:w="1603" w:type="dxa"/>
          </w:tcPr>
          <w:p w14:paraId="67EED03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FB5C4DC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B4E1CB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4EAF73F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3BFF9C86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8248E74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4040A49E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89877E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</w:tcPr>
          <w:p w14:paraId="2C3CB78E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88.000,00</w:t>
            </w:r>
          </w:p>
        </w:tc>
        <w:tc>
          <w:tcPr>
            <w:tcW w:w="1549" w:type="dxa"/>
          </w:tcPr>
          <w:p w14:paraId="305A85DF" w14:textId="77777777" w:rsidR="0070644E" w:rsidRPr="00E053F1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87.250,00</w:t>
            </w:r>
          </w:p>
        </w:tc>
        <w:tc>
          <w:tcPr>
            <w:tcW w:w="1564" w:type="dxa"/>
          </w:tcPr>
          <w:p w14:paraId="1BCE9A33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</w:tcPr>
          <w:p w14:paraId="5FFE565D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88.000,00</w:t>
            </w:r>
          </w:p>
        </w:tc>
        <w:tc>
          <w:tcPr>
            <w:tcW w:w="1549" w:type="dxa"/>
          </w:tcPr>
          <w:p w14:paraId="3B4424B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87.250,00</w:t>
            </w:r>
          </w:p>
        </w:tc>
      </w:tr>
      <w:tr w:rsidR="0070644E" w14:paraId="10FB29D0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AF82714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6CFFF06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88</w:t>
            </w: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1B6537F" w14:textId="77777777" w:rsidR="0070644E" w:rsidRPr="00E053F1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053F1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87.250,00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3AADEBE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3D3FE2AC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88</w:t>
            </w: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6E7AD96" w14:textId="77777777" w:rsidR="0070644E" w:rsidRPr="00E053F1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053F1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87.250,00</w:t>
            </w:r>
          </w:p>
        </w:tc>
      </w:tr>
      <w:bookmarkEnd w:id="14"/>
    </w:tbl>
    <w:p w14:paraId="0E7FCDA2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80074C0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7D5BEB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3.12. GROBLJE JAMADOL</w:t>
      </w:r>
      <w:r w:rsidRPr="00342F6D">
        <w:rPr>
          <w:rFonts w:ascii="Times New Roman" w:eastAsia="Times New Roman" w:hAnsi="Times New Roman" w:cs="Times New Roman"/>
          <w:lang w:eastAsia="hr-HR"/>
        </w:rPr>
        <w:t xml:space="preserve"> – </w:t>
      </w:r>
      <w:r>
        <w:rPr>
          <w:rFonts w:ascii="Times New Roman" w:eastAsia="Times New Roman" w:hAnsi="Times New Roman" w:cs="Times New Roman"/>
          <w:lang w:eastAsia="hr-HR"/>
        </w:rPr>
        <w:t>sredstva su utrošena za</w:t>
      </w:r>
      <w:r w:rsidRPr="00DD331F">
        <w:rPr>
          <w:rFonts w:ascii="Times New Roman" w:eastAsia="Times New Roman" w:hAnsi="Times New Roman" w:cs="Times New Roman"/>
          <w:lang w:eastAsia="hr-HR"/>
        </w:rPr>
        <w:t xml:space="preserve"> izrad</w:t>
      </w:r>
      <w:r>
        <w:rPr>
          <w:rFonts w:ascii="Times New Roman" w:eastAsia="Times New Roman" w:hAnsi="Times New Roman" w:cs="Times New Roman"/>
          <w:lang w:eastAsia="hr-HR"/>
        </w:rPr>
        <w:t xml:space="preserve">u </w:t>
      </w:r>
      <w:r w:rsidRPr="003730F5">
        <w:rPr>
          <w:rFonts w:ascii="Times New Roman" w:eastAsia="Times New Roman" w:hAnsi="Times New Roman" w:cs="Times New Roman"/>
          <w:lang w:eastAsia="hr-HR"/>
        </w:rPr>
        <w:t>dijela</w:t>
      </w:r>
      <w:r w:rsidRPr="00B40A52">
        <w:rPr>
          <w:rFonts w:ascii="Times New Roman" w:eastAsia="Times New Roman" w:hAnsi="Times New Roman" w:cs="Times New Roman"/>
          <w:color w:val="FF0000"/>
          <w:lang w:eastAsia="hr-HR"/>
        </w:rPr>
        <w:t xml:space="preserve"> </w:t>
      </w:r>
      <w:r w:rsidRPr="00DD331F">
        <w:rPr>
          <w:rFonts w:ascii="Times New Roman" w:eastAsia="Times New Roman" w:hAnsi="Times New Roman" w:cs="Times New Roman"/>
          <w:lang w:eastAsia="hr-HR"/>
        </w:rPr>
        <w:t xml:space="preserve">projektne dokumentacije za </w:t>
      </w:r>
      <w:r w:rsidRPr="00DD331F">
        <w:rPr>
          <w:rFonts w:ascii="Times New Roman" w:eastAsia="Calibri" w:hAnsi="Times New Roman" w:cs="Times New Roman"/>
        </w:rPr>
        <w:t>gradnju novog grobnog polja sa grobnim stazama kojim će se izgraditi prostor za 119 dvostrukih i 13 jednostrukih grobnih mjesta. Unutar grobnog polja predviđeno je postavljanje česme za opskrbu vodom i prostor za postavljanje kontejnera za odlaganje otpada.</w:t>
      </w: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Sredstva su tek djelomično realizirana, obzirom da se usluga izrade projektne dokumentacije plaća prema ugovorenim fazama.  </w:t>
      </w:r>
    </w:p>
    <w:p w14:paraId="248BCCBB" w14:textId="77777777" w:rsidR="0070644E" w:rsidRPr="00DD331F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19893E4A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2239F9C0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52F1018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45BF4385" w14:textId="77777777" w:rsidTr="002261DB">
        <w:tc>
          <w:tcPr>
            <w:tcW w:w="1603" w:type="dxa"/>
          </w:tcPr>
          <w:p w14:paraId="412760F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EC0CE6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5BA64D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ABB3A6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3BBCB1BA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0FAEF6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636BD099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58E1DE1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</w:tcPr>
          <w:p w14:paraId="481D356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60.000,00</w:t>
            </w:r>
          </w:p>
        </w:tc>
        <w:tc>
          <w:tcPr>
            <w:tcW w:w="1549" w:type="dxa"/>
          </w:tcPr>
          <w:p w14:paraId="23968324" w14:textId="77777777" w:rsidR="0070644E" w:rsidRPr="00E053F1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21.085,00</w:t>
            </w:r>
          </w:p>
        </w:tc>
        <w:tc>
          <w:tcPr>
            <w:tcW w:w="1564" w:type="dxa"/>
          </w:tcPr>
          <w:p w14:paraId="6031C3EF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</w:tcPr>
          <w:p w14:paraId="70368914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60.000,00</w:t>
            </w:r>
          </w:p>
        </w:tc>
        <w:tc>
          <w:tcPr>
            <w:tcW w:w="1549" w:type="dxa"/>
          </w:tcPr>
          <w:p w14:paraId="7735BBA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21.085,00</w:t>
            </w:r>
          </w:p>
        </w:tc>
      </w:tr>
      <w:tr w:rsidR="0070644E" w14:paraId="25AB14D4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3A2E77F1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23BC23C8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60</w:t>
            </w: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3B57139" w14:textId="77777777" w:rsidR="0070644E" w:rsidRPr="00FB7A9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B7A9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21.085,00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62C548B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45834004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60</w:t>
            </w: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73BA162" w14:textId="77777777" w:rsidR="0070644E" w:rsidRPr="00FB7A9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B7A9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21.085,00</w:t>
            </w:r>
          </w:p>
        </w:tc>
      </w:tr>
    </w:tbl>
    <w:p w14:paraId="2F4AD5E5" w14:textId="77777777" w:rsidR="0070644E" w:rsidRDefault="0070644E" w:rsidP="0070644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64FC739A" w14:textId="77777777" w:rsidR="0070644E" w:rsidRPr="000A3073" w:rsidRDefault="0070644E" w:rsidP="0070644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D5BEB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3.13. MALA ŠVARČA UGIBALIŠTE</w:t>
      </w:r>
      <w:r>
        <w:rPr>
          <w:rFonts w:ascii="Times New Roman" w:eastAsia="Times New Roman" w:hAnsi="Times New Roman" w:cs="Times New Roman"/>
          <w:lang w:eastAsia="hr-HR"/>
        </w:rPr>
        <w:t xml:space="preserve"> – </w:t>
      </w:r>
      <w:r>
        <w:rPr>
          <w:rFonts w:ascii="Times New Roman" w:eastAsia="Calibri" w:hAnsi="Times New Roman" w:cs="Times New Roman"/>
          <w:lang w:eastAsia="hr-HR"/>
        </w:rPr>
        <w:t>p</w:t>
      </w:r>
      <w:r w:rsidRPr="003E2747">
        <w:rPr>
          <w:rFonts w:ascii="Times New Roman" w:eastAsia="Calibri" w:hAnsi="Times New Roman" w:cs="Times New Roman"/>
          <w:lang w:eastAsia="hr-HR"/>
        </w:rPr>
        <w:t xml:space="preserve">redmet </w:t>
      </w:r>
      <w:r w:rsidRPr="003F2C30">
        <w:rPr>
          <w:rFonts w:ascii="Times New Roman" w:eastAsia="Calibri" w:hAnsi="Times New Roman" w:cs="Times New Roman"/>
          <w:lang w:eastAsia="hr-HR"/>
        </w:rPr>
        <w:t>budućeg zahvata u prostoru</w:t>
      </w:r>
      <w:r w:rsidRPr="003E2747">
        <w:rPr>
          <w:rFonts w:ascii="Times New Roman" w:eastAsia="Calibri" w:hAnsi="Times New Roman" w:cs="Times New Roman"/>
          <w:lang w:eastAsia="hr-HR"/>
        </w:rPr>
        <w:t xml:space="preserve"> je izgradnja dva para autobusnih ugibališta u Ulici Mala Švarča</w:t>
      </w:r>
      <w:r>
        <w:rPr>
          <w:rFonts w:ascii="Times New Roman" w:eastAsia="Calibri" w:hAnsi="Times New Roman" w:cs="Times New Roman"/>
          <w:lang w:eastAsia="hr-HR"/>
        </w:rPr>
        <w:t xml:space="preserve"> -</w:t>
      </w:r>
      <w:r w:rsidRPr="003E2747">
        <w:rPr>
          <w:rFonts w:ascii="Times New Roman" w:eastAsia="Calibri" w:hAnsi="Times New Roman" w:cs="Times New Roman"/>
          <w:lang w:eastAsia="hr-HR"/>
        </w:rPr>
        <w:t xml:space="preserve"> od Ulice dr. Slavka Rozgaj do Ulice Logorište u Karlovcu</w:t>
      </w:r>
      <w:r>
        <w:rPr>
          <w:rFonts w:ascii="Times New Roman" w:eastAsia="Calibri" w:hAnsi="Times New Roman" w:cs="Times New Roman"/>
          <w:lang w:eastAsia="hr-HR"/>
        </w:rPr>
        <w:t>, a</w:t>
      </w:r>
      <w:r w:rsidRPr="003F2C30">
        <w:rPr>
          <w:rFonts w:ascii="Times New Roman" w:eastAsia="Calibri" w:hAnsi="Times New Roman" w:cs="Times New Roman"/>
          <w:lang w:eastAsia="hr-HR"/>
        </w:rPr>
        <w:t xml:space="preserve"> radi</w:t>
      </w:r>
      <w:r>
        <w:rPr>
          <w:rFonts w:ascii="Times New Roman" w:eastAsia="Calibri" w:hAnsi="Times New Roman" w:cs="Times New Roman"/>
          <w:lang w:eastAsia="hr-HR"/>
        </w:rPr>
        <w:t xml:space="preserve"> </w:t>
      </w:r>
      <w:r w:rsidRPr="003E2747">
        <w:rPr>
          <w:rFonts w:ascii="Times New Roman" w:eastAsia="Calibri" w:hAnsi="Times New Roman" w:cs="Times New Roman"/>
          <w:lang w:eastAsia="hr-HR"/>
        </w:rPr>
        <w:t>povećanj</w:t>
      </w:r>
      <w:r>
        <w:rPr>
          <w:rFonts w:ascii="Times New Roman" w:eastAsia="Calibri" w:hAnsi="Times New Roman" w:cs="Times New Roman"/>
          <w:lang w:eastAsia="hr-HR"/>
        </w:rPr>
        <w:t>a</w:t>
      </w:r>
      <w:r w:rsidRPr="003E2747">
        <w:rPr>
          <w:rFonts w:ascii="Times New Roman" w:eastAsia="Calibri" w:hAnsi="Times New Roman" w:cs="Times New Roman"/>
          <w:lang w:eastAsia="hr-HR"/>
        </w:rPr>
        <w:t xml:space="preserve"> sigurnosti prometa vozila i pješaka</w:t>
      </w:r>
      <w:r w:rsidRPr="003F2C30">
        <w:rPr>
          <w:rFonts w:ascii="Times New Roman" w:eastAsia="Calibri" w:hAnsi="Times New Roman" w:cs="Times New Roman"/>
          <w:lang w:eastAsia="hr-HR"/>
        </w:rPr>
        <w:t>.</w:t>
      </w:r>
      <w:r w:rsidRPr="003E2747">
        <w:rPr>
          <w:rFonts w:ascii="Times New Roman" w:eastAsia="Calibri" w:hAnsi="Times New Roman" w:cs="Times New Roman"/>
          <w:lang w:eastAsia="hr-HR"/>
        </w:rPr>
        <w:t xml:space="preserve"> </w:t>
      </w:r>
      <w:r w:rsidRPr="003F2C30">
        <w:rPr>
          <w:rFonts w:ascii="Times New Roman" w:eastAsia="Calibri" w:hAnsi="Times New Roman" w:cs="Times New Roman"/>
          <w:lang w:eastAsia="hr-HR"/>
        </w:rPr>
        <w:t xml:space="preserve">U 2021. godini </w:t>
      </w:r>
      <w:r>
        <w:rPr>
          <w:rFonts w:ascii="Times New Roman" w:eastAsia="Calibri" w:hAnsi="Times New Roman" w:cs="Times New Roman"/>
          <w:lang w:eastAsia="hr-HR"/>
        </w:rPr>
        <w:t>planirana su</w:t>
      </w:r>
      <w:r w:rsidRPr="003F2C30">
        <w:rPr>
          <w:rFonts w:ascii="Times New Roman" w:eastAsia="Calibri" w:hAnsi="Times New Roman" w:cs="Times New Roman"/>
          <w:lang w:eastAsia="hr-HR"/>
        </w:rPr>
        <w:t xml:space="preserve"> sredstva za potrebe rješavanja imovinsko pravnih odnosa u obuhvatu zahvata</w:t>
      </w:r>
      <w:r>
        <w:rPr>
          <w:rFonts w:ascii="Times New Roman" w:eastAsia="Calibri" w:hAnsi="Times New Roman" w:cs="Times New Roman"/>
          <w:lang w:eastAsia="hr-HR"/>
        </w:rPr>
        <w:t>. Zbog postupka reambulacije u k.o. Mala Švarča, rješavanje imovinsko pravnih odnosa pokrenuto je tek polovicom prosinca 2021. godine te su osigurana financijska sredstva ostala nerealizirana.</w:t>
      </w:r>
    </w:p>
    <w:p w14:paraId="43EBCABD" w14:textId="77777777" w:rsidR="0070644E" w:rsidRDefault="0070644E" w:rsidP="0070644E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030796F1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47CD8ECC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33EC15A8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4BEA615C" w14:textId="77777777" w:rsidTr="002261DB">
        <w:tc>
          <w:tcPr>
            <w:tcW w:w="1603" w:type="dxa"/>
          </w:tcPr>
          <w:p w14:paraId="553644E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DFE82A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7E8042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AF36BA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57760E0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705285D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702240F4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9A5DDA3" w14:textId="77777777" w:rsidR="0070644E" w:rsidRPr="00697FFD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697FFD">
              <w:rPr>
                <w:rFonts w:ascii="Times New Roman" w:eastAsia="Times New Roman" w:hAnsi="Times New Roman" w:cs="Times New Roman"/>
                <w:lang w:eastAsia="hr-HR"/>
              </w:rPr>
              <w:t>Rješavanje imovinsko pravnih odnosa</w:t>
            </w:r>
          </w:p>
        </w:tc>
        <w:tc>
          <w:tcPr>
            <w:tcW w:w="1488" w:type="dxa"/>
          </w:tcPr>
          <w:p w14:paraId="6B34A089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95.000,00</w:t>
            </w:r>
          </w:p>
        </w:tc>
        <w:tc>
          <w:tcPr>
            <w:tcW w:w="1549" w:type="dxa"/>
          </w:tcPr>
          <w:p w14:paraId="5CFF9E61" w14:textId="77777777" w:rsidR="0070644E" w:rsidRPr="0029758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297585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</w:tcPr>
          <w:p w14:paraId="556BDDC2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 od prodaje zemljišta</w:t>
            </w:r>
          </w:p>
        </w:tc>
        <w:tc>
          <w:tcPr>
            <w:tcW w:w="1535" w:type="dxa"/>
          </w:tcPr>
          <w:p w14:paraId="2627323F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95.000,00</w:t>
            </w:r>
          </w:p>
        </w:tc>
        <w:tc>
          <w:tcPr>
            <w:tcW w:w="1549" w:type="dxa"/>
          </w:tcPr>
          <w:p w14:paraId="48BF5B66" w14:textId="77777777" w:rsidR="0070644E" w:rsidRPr="0029758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77F9D002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6D22B5DE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67A7EEC5" w14:textId="77777777" w:rsidR="0070644E" w:rsidRPr="003F6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95</w:t>
            </w:r>
            <w:r w:rsidRPr="003F6F0A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07FF5C7" w14:textId="77777777" w:rsidR="0070644E" w:rsidRPr="0029758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975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38049096" w14:textId="77777777" w:rsidR="0070644E" w:rsidRPr="00297585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222B944C" w14:textId="77777777" w:rsidR="0070644E" w:rsidRPr="003F6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95</w:t>
            </w:r>
            <w:r w:rsidRPr="003F6F0A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CE4FE39" w14:textId="77777777" w:rsidR="0070644E" w:rsidRPr="0029758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45ADCDF1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14:paraId="37C28213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187D77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3.14. PROMETNICA</w:t>
      </w:r>
      <w:r w:rsidRPr="007D58AC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 POSLOVNA ZONA SELCE</w:t>
      </w:r>
      <w:r>
        <w:rPr>
          <w:rFonts w:ascii="Times New Roman" w:eastAsia="Times New Roman" w:hAnsi="Times New Roman" w:cs="Times New Roman"/>
          <w:lang w:eastAsia="hr-HR"/>
        </w:rPr>
        <w:t xml:space="preserve"> – u 2021. godini sredstva su utrošena za izradu idejnog projekta za </w:t>
      </w:r>
      <w:r w:rsidRPr="00D54A36">
        <w:rPr>
          <w:rFonts w:ascii="Times New Roman" w:eastAsia="Times New Roman" w:hAnsi="Times New Roman" w:cs="Times New Roman"/>
          <w:lang w:eastAsia="hr-HR"/>
        </w:rPr>
        <w:t>gradnja prometnice</w:t>
      </w:r>
      <w:r>
        <w:rPr>
          <w:rFonts w:ascii="Times New Roman" w:eastAsia="Times New Roman" w:hAnsi="Times New Roman" w:cs="Times New Roman"/>
          <w:lang w:eastAsia="hr-HR"/>
        </w:rPr>
        <w:t xml:space="preserve"> u poslovnoj zoni Selce koja će biti </w:t>
      </w:r>
      <w:r w:rsidRPr="00D54A36">
        <w:rPr>
          <w:rFonts w:ascii="Times New Roman" w:eastAsia="Times New Roman" w:hAnsi="Times New Roman" w:cs="Times New Roman"/>
          <w:lang w:eastAsia="hr-HR"/>
        </w:rPr>
        <w:t>za dvosmjerni promet s oborinskom odvodnjom, DTK kanalizacijom i javnom rasvjetom na više katastarskih čestica u k.o. Karlovac I</w:t>
      </w:r>
      <w:r>
        <w:rPr>
          <w:rFonts w:ascii="Times New Roman" w:eastAsia="Times New Roman" w:hAnsi="Times New Roman" w:cs="Times New Roman"/>
          <w:lang w:eastAsia="hr-HR"/>
        </w:rPr>
        <w:t>.</w:t>
      </w:r>
      <w:r w:rsidRPr="00D54A36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3C04DF7B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1C10D76D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21FE3D97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318D7D68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6FB034AD" w14:textId="77777777" w:rsidTr="002261DB">
        <w:tc>
          <w:tcPr>
            <w:tcW w:w="1603" w:type="dxa"/>
          </w:tcPr>
          <w:p w14:paraId="4D251F8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436667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605AB7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28FAB9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4CB715B3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6C85D4E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B0C3A4D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5E1CBA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</w:tcPr>
          <w:p w14:paraId="524EBAC8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117.000,00</w:t>
            </w:r>
          </w:p>
        </w:tc>
        <w:tc>
          <w:tcPr>
            <w:tcW w:w="1549" w:type="dxa"/>
          </w:tcPr>
          <w:p w14:paraId="316060D3" w14:textId="77777777" w:rsidR="0070644E" w:rsidRPr="00A44BA3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116.875,00</w:t>
            </w:r>
          </w:p>
        </w:tc>
        <w:tc>
          <w:tcPr>
            <w:tcW w:w="1564" w:type="dxa"/>
          </w:tcPr>
          <w:p w14:paraId="596F5425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</w:tcPr>
          <w:p w14:paraId="1EFBF2F3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117.000,00</w:t>
            </w:r>
          </w:p>
        </w:tc>
        <w:tc>
          <w:tcPr>
            <w:tcW w:w="1549" w:type="dxa"/>
          </w:tcPr>
          <w:p w14:paraId="42A41025" w14:textId="77777777" w:rsidR="0070644E" w:rsidRPr="00D27C1A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116.875,00</w:t>
            </w:r>
          </w:p>
        </w:tc>
      </w:tr>
      <w:tr w:rsidR="0070644E" w14:paraId="777EE607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F25742B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2AE6411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117</w:t>
            </w: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E5B8397" w14:textId="77777777" w:rsidR="0070644E" w:rsidRPr="00D27C1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27C1A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116.875,00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77D4243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207DAB6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117</w:t>
            </w: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02506B4" w14:textId="77777777" w:rsidR="0070644E" w:rsidRPr="00D27C1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D27C1A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116.875,00</w:t>
            </w:r>
          </w:p>
        </w:tc>
      </w:tr>
    </w:tbl>
    <w:p w14:paraId="5A4B950D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0A1ECF7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7D58AC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3.15. NOGOMETNO IGRALIŠTE NA TURNJU</w:t>
      </w:r>
      <w:r>
        <w:rPr>
          <w:rFonts w:ascii="Times New Roman" w:eastAsia="Times New Roman" w:hAnsi="Times New Roman" w:cs="Times New Roman"/>
          <w:lang w:eastAsia="hr-HR"/>
        </w:rPr>
        <w:t xml:space="preserve"> – u 2021. godini </w:t>
      </w:r>
      <w:r w:rsidRPr="00F54819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sredstva su utrošena za izradu idejnog projekta za </w:t>
      </w:r>
      <w:r w:rsidRPr="006F3B1E">
        <w:rPr>
          <w:rFonts w:ascii="Times New Roman" w:eastAsia="Times New Roman" w:hAnsi="Times New Roman" w:cs="Times New Roman"/>
          <w:lang w:eastAsia="hr-HR"/>
        </w:rPr>
        <w:t>gradnj</w:t>
      </w:r>
      <w:r>
        <w:rPr>
          <w:rFonts w:ascii="Times New Roman" w:eastAsia="Times New Roman" w:hAnsi="Times New Roman" w:cs="Times New Roman"/>
          <w:lang w:eastAsia="hr-HR"/>
        </w:rPr>
        <w:t>u</w:t>
      </w:r>
      <w:r w:rsidRPr="006F3B1E">
        <w:rPr>
          <w:rFonts w:ascii="Times New Roman" w:eastAsia="Times New Roman" w:hAnsi="Times New Roman" w:cs="Times New Roman"/>
          <w:lang w:eastAsia="hr-HR"/>
        </w:rPr>
        <w:t xml:space="preserve"> nogometnog igrališta s pratećim sadržajima. Igralište </w:t>
      </w:r>
      <w:r>
        <w:rPr>
          <w:rFonts w:ascii="Times New Roman" w:eastAsia="Times New Roman" w:hAnsi="Times New Roman" w:cs="Times New Roman"/>
          <w:lang w:eastAsia="hr-HR"/>
        </w:rPr>
        <w:t>će biti</w:t>
      </w:r>
      <w:r w:rsidRPr="006F3B1E">
        <w:rPr>
          <w:rFonts w:ascii="Times New Roman" w:eastAsia="Times New Roman" w:hAnsi="Times New Roman" w:cs="Times New Roman"/>
          <w:lang w:eastAsia="hr-HR"/>
        </w:rPr>
        <w:t xml:space="preserve"> ukupnih dimenzija 104,00 m x 74,00 m, a prateći sadržaji se sastoje od tribine za</w:t>
      </w:r>
      <w:r>
        <w:rPr>
          <w:rFonts w:ascii="Times New Roman" w:eastAsia="Times New Roman" w:hAnsi="Times New Roman" w:cs="Times New Roman"/>
          <w:lang w:eastAsia="hr-HR"/>
        </w:rPr>
        <w:t xml:space="preserve"> 150 do</w:t>
      </w:r>
      <w:r w:rsidRPr="006F3B1E">
        <w:rPr>
          <w:rFonts w:ascii="Times New Roman" w:eastAsia="Times New Roman" w:hAnsi="Times New Roman" w:cs="Times New Roman"/>
          <w:lang w:eastAsia="hr-HR"/>
        </w:rPr>
        <w:t xml:space="preserve"> 200 gledatelja, </w:t>
      </w:r>
      <w:r w:rsidRPr="006F3B1E">
        <w:rPr>
          <w:rFonts w:ascii="Times New Roman" w:eastAsia="Times New Roman" w:hAnsi="Times New Roman" w:cs="Times New Roman"/>
          <w:lang w:eastAsia="hr-HR"/>
        </w:rPr>
        <w:lastRenderedPageBreak/>
        <w:t>parkirališta, kućice za snimanje i zgrade klupskih prostorija u kojoj su smještene svlačionice, sanitarni čvorovi, uredske prostorije, kotlovnica i prostor za oružara.</w:t>
      </w:r>
    </w:p>
    <w:p w14:paraId="7F0C8004" w14:textId="77777777" w:rsidR="0070644E" w:rsidRPr="006F3B1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3018562E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1D9813D0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5" w:name="_Hlk94614474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6E3CDDDD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5C3B346C" w14:textId="77777777" w:rsidTr="002261DB">
        <w:tc>
          <w:tcPr>
            <w:tcW w:w="1603" w:type="dxa"/>
          </w:tcPr>
          <w:p w14:paraId="30AEF5F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31E8A4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5AB8A3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0E1C08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FA3305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2824FC7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71E88F2C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656F6B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</w:tcPr>
          <w:p w14:paraId="3144A9E5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  <w:tc>
          <w:tcPr>
            <w:tcW w:w="1549" w:type="dxa"/>
          </w:tcPr>
          <w:p w14:paraId="32368BFC" w14:textId="77777777" w:rsidR="0070644E" w:rsidRPr="00DE7D9B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  <w:tc>
          <w:tcPr>
            <w:tcW w:w="1564" w:type="dxa"/>
          </w:tcPr>
          <w:p w14:paraId="71A51B8F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</w:tcPr>
          <w:p w14:paraId="661F350F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  <w:tc>
          <w:tcPr>
            <w:tcW w:w="1549" w:type="dxa"/>
          </w:tcPr>
          <w:p w14:paraId="564360E2" w14:textId="77777777" w:rsidR="0070644E" w:rsidRPr="0094643C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50.000,00</w:t>
            </w:r>
          </w:p>
        </w:tc>
      </w:tr>
      <w:tr w:rsidR="0070644E" w14:paraId="79286C53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1C9795C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</w:tcPr>
          <w:p w14:paraId="294160F7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</w:t>
            </w: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C31B375" w14:textId="77777777" w:rsidR="0070644E" w:rsidRPr="0094643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94643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50.000,00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29BE642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shd w:val="clear" w:color="auto" w:fill="CCC0D9" w:themeFill="accent4" w:themeFillTint="66"/>
          </w:tcPr>
          <w:p w14:paraId="0815CF91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</w:t>
            </w:r>
            <w:r w:rsidRPr="00D75DA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7C8B083" w14:textId="77777777" w:rsidR="0070644E" w:rsidRPr="0094643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4643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50.000,00</w:t>
            </w:r>
          </w:p>
        </w:tc>
      </w:tr>
      <w:bookmarkEnd w:id="15"/>
    </w:tbl>
    <w:p w14:paraId="1ED0AB15" w14:textId="77777777" w:rsidR="0070644E" w:rsidRPr="00F54819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6401314" w14:textId="77777777" w:rsidR="0070644E" w:rsidRPr="00087A20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087A20">
        <w:rPr>
          <w:rFonts w:ascii="Times New Roman" w:eastAsia="Times New Roman" w:hAnsi="Times New Roman" w:cs="Times New Roman"/>
          <w:b/>
          <w:bCs/>
        </w:rPr>
        <w:t>II. GRAĐEVINE KOMUNALNE INFRASTRUKTURE KOJE SU SE PLANIRALE GRADITI IZVAN GRAĐEVINSKOG PODRUČJA</w:t>
      </w:r>
      <w:r>
        <w:rPr>
          <w:rFonts w:ascii="Times New Roman" w:eastAsia="Times New Roman" w:hAnsi="Times New Roman" w:cs="Times New Roman"/>
          <w:b/>
          <w:bCs/>
        </w:rPr>
        <w:t>,</w:t>
      </w:r>
      <w:r w:rsidRPr="00B636BA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  <w:r w:rsidRPr="005D73CD">
        <w:rPr>
          <w:rFonts w:ascii="Times New Roman" w:eastAsia="Times New Roman" w:hAnsi="Times New Roman" w:cs="Times New Roman"/>
          <w:b/>
          <w:bCs/>
          <w:lang w:eastAsia="hr-HR"/>
        </w:rPr>
        <w:t>odnose se na sljedeć</w:t>
      </w:r>
      <w:r>
        <w:rPr>
          <w:rFonts w:ascii="Times New Roman" w:eastAsia="Times New Roman" w:hAnsi="Times New Roman" w:cs="Times New Roman"/>
          <w:b/>
          <w:bCs/>
          <w:lang w:eastAsia="hr-HR"/>
        </w:rPr>
        <w:t>i</w:t>
      </w:r>
      <w:r w:rsidRPr="005D73CD">
        <w:rPr>
          <w:rFonts w:ascii="Times New Roman" w:eastAsia="Times New Roman" w:hAnsi="Times New Roman" w:cs="Times New Roman"/>
          <w:b/>
          <w:bCs/>
          <w:lang w:eastAsia="hr-HR"/>
        </w:rPr>
        <w:t xml:space="preserve"> projekt:</w:t>
      </w:r>
    </w:p>
    <w:p w14:paraId="2328C6ED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E6431B6" w14:textId="77777777" w:rsidR="0070644E" w:rsidRDefault="0070644E" w:rsidP="00706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4.1. SANACIJA KANALA SAJEVAC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</w:t>
      </w:r>
      <w:r w:rsidRPr="007C7924">
        <w:rPr>
          <w:rFonts w:ascii="Times New Roman" w:eastAsia="CIDFont+F1" w:hAnsi="Times New Roman" w:cs="Times New Roman"/>
        </w:rPr>
        <w:t xml:space="preserve"> za potrebe radova na izgradnji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kanala oborinske odvodnje dijela pritoka potoka Sajevac u naselju Turanj</w:t>
      </w:r>
      <w:r w:rsidRPr="007C7924">
        <w:rPr>
          <w:rFonts w:ascii="Times New Roman" w:eastAsia="CIDFont+F1" w:hAnsi="Times New Roman" w:cs="Times New Roman"/>
        </w:rPr>
        <w:t xml:space="preserve"> kroz postojeće korito u slivu dužine 1,55 km, prethodno je potrebno riješiti imovinsko pravne odnose unutar obuhvata zahvata, a isto se planira</w:t>
      </w:r>
      <w:r>
        <w:rPr>
          <w:rFonts w:ascii="Times New Roman" w:eastAsia="CIDFont+F1" w:hAnsi="Times New Roman" w:cs="Times New Roman"/>
        </w:rPr>
        <w:t>lo</w:t>
      </w:r>
      <w:r w:rsidRPr="007C7924">
        <w:rPr>
          <w:rFonts w:ascii="Times New Roman" w:eastAsia="CIDFont+F1" w:hAnsi="Times New Roman" w:cs="Times New Roman"/>
        </w:rPr>
        <w:t xml:space="preserve"> u 2021. godini.</w:t>
      </w:r>
      <w:r>
        <w:rPr>
          <w:rFonts w:ascii="Times New Roman" w:eastAsia="CIDFont+F1" w:hAnsi="Times New Roman" w:cs="Times New Roman"/>
        </w:rPr>
        <w:t xml:space="preserve"> Obzirom da su postupci rješavanja imovinsko pravnih odnosa (osnivanje služnosti, kupnja zemljišta – potpuno izvlaštenje) pokrenuti u drugoj polovici 2021. godine, osigurana sredstva nisu realizirano, odnosno utrošit će se u 2022. godini.</w:t>
      </w:r>
    </w:p>
    <w:p w14:paraId="14D3F520" w14:textId="77777777" w:rsidR="0070644E" w:rsidRPr="007C7924" w:rsidRDefault="0070644E" w:rsidP="00706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00DD6A7E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226F9695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DF09052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70644E" w:rsidRPr="00204ABB" w14:paraId="0CF1A774" w14:textId="77777777" w:rsidTr="002261DB">
        <w:tc>
          <w:tcPr>
            <w:tcW w:w="1603" w:type="dxa"/>
          </w:tcPr>
          <w:p w14:paraId="494B08F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5EA2BC9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42B187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456A55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2B11A3BE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EC37F25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18479353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DB1CE0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 xml:space="preserve">Kupnja zemljišta 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939C7EC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71</w:t>
            </w:r>
            <w:r w:rsidRPr="007C7924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</w:tcPr>
          <w:p w14:paraId="58B7795B" w14:textId="77777777" w:rsidR="0070644E" w:rsidRPr="009C1C8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1B782FC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828B8BD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37</w:t>
            </w:r>
            <w:r w:rsidRPr="007C7924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</w:tcPr>
          <w:p w14:paraId="5D441788" w14:textId="77777777" w:rsidR="0070644E" w:rsidRPr="009C1C8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9C1C85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36499993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CEBA59B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C7924">
              <w:rPr>
                <w:rFonts w:ascii="Times New Roman" w:eastAsia="Times New Roman" w:hAnsi="Times New Roman" w:cs="Times New Roman"/>
              </w:rPr>
              <w:t>Naknada za služnost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73CE59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  <w:r w:rsidRPr="007C7924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7C7924">
              <w:rPr>
                <w:rFonts w:ascii="Times New Roman" w:eastAsia="Times New Roman" w:hAnsi="Times New Roman" w:cs="Times New Roman"/>
              </w:rPr>
              <w:t>00,00</w:t>
            </w:r>
          </w:p>
        </w:tc>
        <w:tc>
          <w:tcPr>
            <w:tcW w:w="1549" w:type="dxa"/>
          </w:tcPr>
          <w:p w14:paraId="06412AED" w14:textId="77777777" w:rsidR="0070644E" w:rsidRPr="009C1C8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D1881BE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0361FF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37759E60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3BC8B47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0957651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  <w:b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0E8DA11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  <w:b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37</w:t>
            </w:r>
            <w:r w:rsidRPr="007C7924">
              <w:rPr>
                <w:rFonts w:ascii="Times New Roman" w:eastAsia="Times New Roman" w:hAnsi="Times New Roman" w:cs="Times New Roman"/>
                <w:b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Pr="007C7924">
              <w:rPr>
                <w:rFonts w:ascii="Times New Roman" w:eastAsia="Times New Roman" w:hAnsi="Times New Roman" w:cs="Times New Roman"/>
                <w:b/>
              </w:rPr>
              <w:t>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0029372" w14:textId="77777777" w:rsidR="0070644E" w:rsidRPr="009C1C8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DDF4B0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A4DA0AF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7C7924">
              <w:rPr>
                <w:rFonts w:ascii="Times New Roman" w:eastAsia="Times New Roman" w:hAnsi="Times New Roman" w:cs="Times New Roman"/>
                <w:b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37</w:t>
            </w:r>
            <w:r w:rsidRPr="007C7924">
              <w:rPr>
                <w:rFonts w:ascii="Times New Roman" w:eastAsia="Times New Roman" w:hAnsi="Times New Roman" w:cs="Times New Roman"/>
                <w:b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</w:rPr>
              <w:t>50</w:t>
            </w:r>
            <w:r w:rsidRPr="007C7924">
              <w:rPr>
                <w:rFonts w:ascii="Times New Roman" w:eastAsia="Times New Roman" w:hAnsi="Times New Roman" w:cs="Times New Roman"/>
                <w:b/>
              </w:rPr>
              <w:t>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F1A374F" w14:textId="77777777" w:rsidR="0070644E" w:rsidRPr="009C1C8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1DBFAF6B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DB95736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A53AD6D" w14:textId="77777777" w:rsidR="0070644E" w:rsidRPr="007020E0" w:rsidRDefault="0070644E" w:rsidP="0070644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hr-HR"/>
        </w:rPr>
      </w:pPr>
      <w:r w:rsidRPr="007020E0">
        <w:rPr>
          <w:rFonts w:ascii="Times New Roman" w:eastAsia="Times New Roman" w:hAnsi="Times New Roman" w:cs="Times New Roman"/>
          <w:b/>
          <w:bCs/>
        </w:rPr>
        <w:t>III. POSTOJEĆE GRAĐEVINE KOMUNALNE INFRASTRUKTURE KOJE SU SE PLANIRALE REKONSTRUIRATI I NAČIN NJIHOVE REKONSTRUKCIJE</w:t>
      </w:r>
      <w:r>
        <w:rPr>
          <w:rFonts w:ascii="Times New Roman" w:eastAsia="Times New Roman" w:hAnsi="Times New Roman" w:cs="Times New Roman"/>
          <w:b/>
          <w:bCs/>
        </w:rPr>
        <w:t>, odnose se na sljedeće projekte:</w:t>
      </w:r>
    </w:p>
    <w:p w14:paraId="6730FD45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16" w:name="_Hlk55216117"/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5.1. KARLOVAC II – MALA ŠVARČA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- projekt </w:t>
      </w:r>
      <w:r w:rsidRPr="007C7924">
        <w:rPr>
          <w:rFonts w:ascii="Times New Roman" w:eastAsia="Times New Roman" w:hAnsi="Times New Roman" w:cs="Times New Roman"/>
        </w:rPr>
        <w:t>obuhvaća rekonstrukciju ulice Mala Švarča od raskrižja kod tvrtke ''Kelteks'' do raskrižja u Logorištu u Karlovcu (proširenje i izgradnja dodatne komunalne  infrastrukture - izgradnja oborinske odvodnje, izgradnja nogostupa, izgradnja DTK.</w:t>
      </w:r>
    </w:p>
    <w:p w14:paraId="5D7135A1" w14:textId="77777777" w:rsidR="0070644E" w:rsidRPr="00981D6F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bookmarkStart w:id="17" w:name="_Hlk94600705"/>
      <w:r w:rsidRPr="00981D6F">
        <w:rPr>
          <w:rFonts w:ascii="Times New Roman" w:eastAsia="Times New Roman" w:hAnsi="Times New Roman" w:cs="Times New Roman"/>
          <w:lang w:eastAsia="hr-HR"/>
        </w:rPr>
        <w:t xml:space="preserve">Sredstva su se planirala </w:t>
      </w:r>
      <w:r w:rsidRPr="00981D6F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sukladno očekivanoj dinamici provedbe postupaka javne nabave za odabir izvođača radova i pratećih usluga, ali obzirom da postupak javne nabave nije bio završen u 2021. godini nije došlo do zaključenja ugovora za izvođenje radova, odnosno radovi nisu ni započeli. </w:t>
      </w:r>
    </w:p>
    <w:bookmarkEnd w:id="17"/>
    <w:p w14:paraId="5B233B1A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708E13C8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719F3793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8" w:name="_Hlk93662081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0423E829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269930EF" w14:textId="77777777" w:rsidTr="002261DB">
        <w:tc>
          <w:tcPr>
            <w:tcW w:w="1603" w:type="dxa"/>
          </w:tcPr>
          <w:p w14:paraId="1599C3E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6FD9CF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A7C332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59C2730C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  <w:tcBorders>
              <w:bottom w:val="single" w:sz="8" w:space="0" w:color="8064A2"/>
            </w:tcBorders>
          </w:tcPr>
          <w:p w14:paraId="13C46915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70FFF64F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A3F80BE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DF6FA9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6F874C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2.566.780,00</w:t>
            </w:r>
          </w:p>
        </w:tc>
        <w:tc>
          <w:tcPr>
            <w:tcW w:w="1549" w:type="dxa"/>
          </w:tcPr>
          <w:p w14:paraId="64A4F525" w14:textId="77777777" w:rsidR="0070644E" w:rsidRPr="00E17F8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75D7A23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4" w:space="0" w:color="auto"/>
              <w:right w:val="single" w:sz="8" w:space="0" w:color="8064A2"/>
            </w:tcBorders>
            <w:shd w:val="clear" w:color="auto" w:fill="auto"/>
            <w:vAlign w:val="center"/>
          </w:tcPr>
          <w:p w14:paraId="4823678E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1.349.391,00</w:t>
            </w:r>
          </w:p>
        </w:tc>
        <w:tc>
          <w:tcPr>
            <w:tcW w:w="1549" w:type="dxa"/>
          </w:tcPr>
          <w:p w14:paraId="1148A06F" w14:textId="77777777" w:rsidR="0070644E" w:rsidRPr="00E17F8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70EFB911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13AB84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4BBC7DF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55.450,00</w:t>
            </w:r>
          </w:p>
        </w:tc>
        <w:tc>
          <w:tcPr>
            <w:tcW w:w="1549" w:type="dxa"/>
          </w:tcPr>
          <w:p w14:paraId="52EF6E3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663C9EF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Doprinos za šume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D46B820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700.000,00</w:t>
            </w:r>
          </w:p>
        </w:tc>
        <w:tc>
          <w:tcPr>
            <w:tcW w:w="1549" w:type="dxa"/>
          </w:tcPr>
          <w:p w14:paraId="1D12AFD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2E371F9F" w14:textId="77777777" w:rsidTr="002261DB">
        <w:trPr>
          <w:trHeight w:val="1145"/>
        </w:trPr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79BC0B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D3C9939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11.720,00</w:t>
            </w:r>
          </w:p>
        </w:tc>
        <w:tc>
          <w:tcPr>
            <w:tcW w:w="1549" w:type="dxa"/>
          </w:tcPr>
          <w:p w14:paraId="48CF05C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91CCC9A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Višak prihoda iz prethodne godine –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prodaja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0E203B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588.609,00</w:t>
            </w:r>
          </w:p>
        </w:tc>
        <w:tc>
          <w:tcPr>
            <w:tcW w:w="1549" w:type="dxa"/>
          </w:tcPr>
          <w:p w14:paraId="29B5602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78336E4F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3C4F3FA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5D06FCD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4.050,00</w:t>
            </w:r>
          </w:p>
        </w:tc>
        <w:tc>
          <w:tcPr>
            <w:tcW w:w="1549" w:type="dxa"/>
          </w:tcPr>
          <w:p w14:paraId="285DC4D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</w:tcPr>
          <w:p w14:paraId="305657BC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B708E0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  <w:tcBorders>
              <w:bottom w:val="nil"/>
            </w:tcBorders>
          </w:tcPr>
          <w:p w14:paraId="28058E5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0976505A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681BB572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A0CD439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2.638.000,00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9364136" w14:textId="77777777" w:rsidR="0070644E" w:rsidRPr="00E17F8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17F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2170786E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2C8D632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2.638.000,00</w:t>
            </w:r>
          </w:p>
        </w:tc>
        <w:tc>
          <w:tcPr>
            <w:tcW w:w="1549" w:type="dxa"/>
            <w:tcBorders>
              <w:top w:val="nil"/>
            </w:tcBorders>
            <w:shd w:val="clear" w:color="auto" w:fill="CCC0D9" w:themeFill="accent4" w:themeFillTint="66"/>
          </w:tcPr>
          <w:p w14:paraId="1DCE2BE2" w14:textId="77777777" w:rsidR="0070644E" w:rsidRPr="00E17F8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17F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  <w:bookmarkEnd w:id="18"/>
    </w:tbl>
    <w:p w14:paraId="1AF5389B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bookmarkEnd w:id="16"/>
    <w:p w14:paraId="4C8956B8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5.2. KARLOVAC II – JAMADOLSKA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 </w:t>
      </w:r>
      <w:r w:rsidRPr="007C7924">
        <w:rPr>
          <w:rFonts w:ascii="Times New Roman" w:eastAsia="Times New Roman" w:hAnsi="Times New Roman" w:cs="Times New Roman"/>
        </w:rPr>
        <w:t>projekt obuhvaća rekonstrukciju Jamadolske ulice u naselju Jamadol (proširenje i izgradnja dodatne komunalne infrastrukture - izgradnja oborinske odvodnje, izgradnja nogostupa, izgradnja DTK).</w:t>
      </w:r>
    </w:p>
    <w:p w14:paraId="4BD0A477" w14:textId="77777777" w:rsidR="0070644E" w:rsidRPr="000949F2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9F2">
        <w:rPr>
          <w:rFonts w:ascii="Times New Roman" w:eastAsia="Times New Roman" w:hAnsi="Times New Roman" w:cs="Times New Roman"/>
        </w:rPr>
        <w:t>Radovi izgradnje oborinskog sustava vršeni su sukladno planiranoj dinamici svih predviđenih radova. Položaji instalacija definirali su izvođenje radova prvo sanitarne odvodnje (investitora Vodovod i kanalizacija d.o.o.)</w:t>
      </w:r>
      <w:r>
        <w:rPr>
          <w:rFonts w:ascii="Times New Roman" w:eastAsia="Times New Roman" w:hAnsi="Times New Roman" w:cs="Times New Roman"/>
        </w:rPr>
        <w:t>, zbog čega je izveden tek manji dio radova u odnosu na koje je investitor Grad Karlovac.</w:t>
      </w:r>
    </w:p>
    <w:p w14:paraId="1E4237FC" w14:textId="77777777" w:rsidR="0070644E" w:rsidRPr="00244966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73"/>
        <w:gridCol w:w="1488"/>
        <w:gridCol w:w="1549"/>
        <w:gridCol w:w="1395"/>
        <w:gridCol w:w="1508"/>
        <w:gridCol w:w="1549"/>
      </w:tblGrid>
      <w:tr w:rsidR="0070644E" w:rsidRPr="00EB62E6" w14:paraId="69963D04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6D6A6E59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7184831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00FD9389" w14:textId="77777777" w:rsidTr="002261DB">
        <w:tc>
          <w:tcPr>
            <w:tcW w:w="1603" w:type="dxa"/>
          </w:tcPr>
          <w:p w14:paraId="43AFABA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559006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2716E5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54A31AA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10418B94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D946543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6207D7C6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B119A3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D568A6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5.178.551,00</w:t>
            </w:r>
          </w:p>
        </w:tc>
        <w:tc>
          <w:tcPr>
            <w:tcW w:w="1549" w:type="dxa"/>
          </w:tcPr>
          <w:p w14:paraId="4C083C8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A7842">
              <w:rPr>
                <w:rFonts w:ascii="Times New Roman" w:eastAsia="Times New Roman" w:hAnsi="Times New Roman" w:cs="Times New Roman"/>
                <w:lang w:eastAsia="hr-HR"/>
              </w:rPr>
              <w:t>1.039.328,23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3075548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Pomoći od ostalih subjekata unutar općeg proračuna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B5F96E6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2.313.278,00</w:t>
            </w:r>
          </w:p>
        </w:tc>
        <w:tc>
          <w:tcPr>
            <w:tcW w:w="1549" w:type="dxa"/>
          </w:tcPr>
          <w:p w14:paraId="1D2CFD8D" w14:textId="77777777" w:rsidR="0070644E" w:rsidRPr="005C134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55EC0B54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1EDA0B1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43A975D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116.560,00</w:t>
            </w:r>
          </w:p>
        </w:tc>
        <w:tc>
          <w:tcPr>
            <w:tcW w:w="1549" w:type="dxa"/>
          </w:tcPr>
          <w:p w14:paraId="06CDCEA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A7842">
              <w:rPr>
                <w:rFonts w:ascii="Times New Roman" w:eastAsia="Times New Roman" w:hAnsi="Times New Roman" w:cs="Times New Roman"/>
                <w:lang w:eastAsia="hr-HR"/>
              </w:rPr>
              <w:t>58.493,85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07DF73F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B82FB2A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1.364.620,00</w:t>
            </w:r>
          </w:p>
        </w:tc>
        <w:tc>
          <w:tcPr>
            <w:tcW w:w="1549" w:type="dxa"/>
          </w:tcPr>
          <w:p w14:paraId="0AEA347B" w14:textId="77777777" w:rsidR="0070644E" w:rsidRPr="007B0744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306.627,65</w:t>
            </w:r>
          </w:p>
        </w:tc>
      </w:tr>
      <w:tr w:rsidR="0070644E" w14:paraId="1CECF177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B7B7BA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B433286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22.580,00</w:t>
            </w:r>
          </w:p>
        </w:tc>
        <w:tc>
          <w:tcPr>
            <w:tcW w:w="1549" w:type="dxa"/>
          </w:tcPr>
          <w:p w14:paraId="4BF6006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A7842">
              <w:rPr>
                <w:rFonts w:ascii="Times New Roman" w:eastAsia="Times New Roman" w:hAnsi="Times New Roman" w:cs="Times New Roman"/>
                <w:lang w:eastAsia="hr-HR"/>
              </w:rPr>
              <w:t>11.120,54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779E1A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komunalni doprinos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9D1CD8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807.194,00</w:t>
            </w:r>
          </w:p>
        </w:tc>
        <w:tc>
          <w:tcPr>
            <w:tcW w:w="1549" w:type="dxa"/>
          </w:tcPr>
          <w:p w14:paraId="60C5BCE8" w14:textId="77777777" w:rsidR="0070644E" w:rsidRPr="007B0744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807.194,01</w:t>
            </w:r>
          </w:p>
        </w:tc>
      </w:tr>
      <w:tr w:rsidR="0070644E" w14:paraId="1EB7C5D2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8F82C42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3C6CB7F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10.730,00</w:t>
            </w:r>
          </w:p>
        </w:tc>
        <w:tc>
          <w:tcPr>
            <w:tcW w:w="1549" w:type="dxa"/>
          </w:tcPr>
          <w:p w14:paraId="2C79BA1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A7842">
              <w:rPr>
                <w:rFonts w:ascii="Times New Roman" w:eastAsia="Times New Roman" w:hAnsi="Times New Roman" w:cs="Times New Roman"/>
                <w:lang w:eastAsia="hr-HR"/>
              </w:rPr>
              <w:t>4.879,04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4E45D51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7DCD44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843.329,00</w:t>
            </w:r>
          </w:p>
        </w:tc>
        <w:tc>
          <w:tcPr>
            <w:tcW w:w="1549" w:type="dxa"/>
          </w:tcPr>
          <w:p w14:paraId="4DC87831" w14:textId="77777777" w:rsidR="0070644E" w:rsidRPr="005C134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381DE0C8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B2CD0D9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154DA37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5.328.421,00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F445176" w14:textId="77777777" w:rsidR="0070644E" w:rsidRPr="00D6233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1.113.821,66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3AF601C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AAEBD9C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5.328.421,00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CACB162" w14:textId="77777777" w:rsidR="0070644E" w:rsidRPr="005A27EB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1.113.821,66</w:t>
            </w:r>
          </w:p>
        </w:tc>
      </w:tr>
    </w:tbl>
    <w:p w14:paraId="6D452CF3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DA4D62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5.3. KARLOVAC II – BOHINJSKA, SKADARSKA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 pr</w:t>
      </w:r>
      <w:r w:rsidRPr="007C7924">
        <w:rPr>
          <w:rFonts w:ascii="Times New Roman" w:eastAsia="Times New Roman" w:hAnsi="Times New Roman" w:cs="Times New Roman"/>
        </w:rPr>
        <w:t>ojekt obuhvaća izgradnju oborinske odvodnje u naselju, odnosno središnjeg oborinskog odvodnog sustava- Bohinjska ul., Skadarska ul., Bledska ul., Dorjanska ul., Ohridska ul.</w:t>
      </w:r>
    </w:p>
    <w:p w14:paraId="7ED759AD" w14:textId="77777777" w:rsidR="0070644E" w:rsidRPr="000949F2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9F2">
        <w:rPr>
          <w:rFonts w:ascii="Times New Roman" w:eastAsia="Times New Roman" w:hAnsi="Times New Roman" w:cs="Times New Roman"/>
          <w:spacing w:val="-3"/>
          <w:lang w:val="pl-PL" w:eastAsia="hr-HR"/>
        </w:rPr>
        <w:t>Nakon dovršetka postupka javne nabave, ugovor s odabranim izvođačem radova zaključen je u rujnu 2021. godine te se s radovima započelo u siječnju 2022 godine. Dinamika radova ovisila je o položajima druge infrastrukture te se tek nakon izvedene sanitarne odvodnje pristupilo radovima investicija Grada Karlovca, zbog čega osigurana financijska sredstva nisu realizirana.</w:t>
      </w:r>
    </w:p>
    <w:p w14:paraId="26984114" w14:textId="77777777" w:rsidR="0070644E" w:rsidRPr="00000DAC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49246F00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3A05603A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7B49613E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02FDDD67" w14:textId="77777777" w:rsidTr="002261DB">
        <w:tc>
          <w:tcPr>
            <w:tcW w:w="1603" w:type="dxa"/>
          </w:tcPr>
          <w:p w14:paraId="15C326F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ABBCFD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222393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45F9A40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1517AC51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83A633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0DF8C5EA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0235B6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47769E51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569.765,00</w:t>
            </w:r>
          </w:p>
        </w:tc>
        <w:tc>
          <w:tcPr>
            <w:tcW w:w="1549" w:type="dxa"/>
          </w:tcPr>
          <w:p w14:paraId="2CA46BB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AC5CAC3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Višak prihoda iz prethodne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godine – šumski doprinos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1006EE9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586.245,00</w:t>
            </w:r>
          </w:p>
        </w:tc>
        <w:tc>
          <w:tcPr>
            <w:tcW w:w="1549" w:type="dxa"/>
          </w:tcPr>
          <w:p w14:paraId="18ABB2D8" w14:textId="77777777" w:rsidR="0070644E" w:rsidRPr="006D4AD3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7B7C1D07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BCD536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F04CB5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12.820,00</w:t>
            </w:r>
          </w:p>
        </w:tc>
        <w:tc>
          <w:tcPr>
            <w:tcW w:w="1549" w:type="dxa"/>
          </w:tcPr>
          <w:p w14:paraId="65F9A24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4D40158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4446E9A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1053D76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4EFF8131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3728AB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3C410512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2.480,00</w:t>
            </w:r>
          </w:p>
        </w:tc>
        <w:tc>
          <w:tcPr>
            <w:tcW w:w="1549" w:type="dxa"/>
          </w:tcPr>
          <w:p w14:paraId="256C54E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802528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C24BD6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48826F9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1F6E244D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B0C1B61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A832543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1.180,00</w:t>
            </w:r>
          </w:p>
        </w:tc>
        <w:tc>
          <w:tcPr>
            <w:tcW w:w="1549" w:type="dxa"/>
          </w:tcPr>
          <w:p w14:paraId="7439710D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</w:tcPr>
          <w:p w14:paraId="5AB2E74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C5F437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0DAC20AC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460CD032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5F737231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AF0A1EE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586.245,00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C81296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17F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721D939A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3B47693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586.245,00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D35DA83" w14:textId="77777777" w:rsidR="0070644E" w:rsidRPr="006D4AD3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6D4AD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749BEAB3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C87BB62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5.4. KARLOVAC II – BAŠČINSKA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</w:t>
      </w:r>
      <w:r w:rsidRPr="007C7924">
        <w:rPr>
          <w:rFonts w:ascii="Times New Roman" w:eastAsia="Times New Roman" w:hAnsi="Times New Roman" w:cs="Times New Roman"/>
          <w:color w:val="984806" w:themeColor="accent6" w:themeShade="80"/>
        </w:rPr>
        <w:t xml:space="preserve"> </w:t>
      </w:r>
      <w:r w:rsidRPr="007C7924">
        <w:rPr>
          <w:rFonts w:ascii="Times New Roman" w:eastAsia="Times New Roman" w:hAnsi="Times New Roman" w:cs="Times New Roman"/>
        </w:rPr>
        <w:t xml:space="preserve">projekt obuhvaća rekonstrukciju Baščinske ceste u naselju Švarča od Triglavske ulice na zapadu do ulice Mostanje na istoku (proširenje i izgradnja dodatne komunalne  infrastrukture – izgradnja oborinske odvodnje, izgradnja nogostupa, izgradnja DTK). </w:t>
      </w:r>
    </w:p>
    <w:p w14:paraId="1E2C56E0" w14:textId="77777777" w:rsidR="0070644E" w:rsidRPr="000949F2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19" w:name="_Hlk96584171"/>
      <w:r w:rsidRPr="000949F2">
        <w:rPr>
          <w:rFonts w:ascii="Times New Roman" w:eastAsia="Times New Roman" w:hAnsi="Times New Roman" w:cs="Times New Roman"/>
        </w:rPr>
        <w:t xml:space="preserve">Osigurana financijska sredstva u 2021. godini nisu realizirana budući da se na predmetnoj lokaciji prvo izvode kanali sanitarne odvodnje (investitora Vodovod i kanalizacija d.o.o.), dok radovi u odnosu na koje je investitor Grad Karlovac slijede u 2022. godini. </w:t>
      </w:r>
    </w:p>
    <w:bookmarkEnd w:id="19"/>
    <w:p w14:paraId="260D92AA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6C3F34A4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71C03B94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76BA82F7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5A7F4DE7" w14:textId="77777777" w:rsidTr="002261DB">
        <w:tc>
          <w:tcPr>
            <w:tcW w:w="1603" w:type="dxa"/>
          </w:tcPr>
          <w:p w14:paraId="4FD35B9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A6E360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11B99E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4AEB704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45404E41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F06FF5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51CE840F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0DC7CD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5AD5F55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1.469.300,00</w:t>
            </w:r>
          </w:p>
        </w:tc>
        <w:tc>
          <w:tcPr>
            <w:tcW w:w="1549" w:type="dxa"/>
          </w:tcPr>
          <w:p w14:paraId="672EE79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D77700A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A11DD7D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1.500.000,00</w:t>
            </w:r>
          </w:p>
        </w:tc>
        <w:tc>
          <w:tcPr>
            <w:tcW w:w="1549" w:type="dxa"/>
          </w:tcPr>
          <w:p w14:paraId="5A6AE48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7981F1B0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AAD0BF0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BAFE3E2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23.620,00</w:t>
            </w:r>
          </w:p>
        </w:tc>
        <w:tc>
          <w:tcPr>
            <w:tcW w:w="1549" w:type="dxa"/>
          </w:tcPr>
          <w:p w14:paraId="05C62BF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E90AA66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EE5C979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406EE63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6604E0C9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921F1D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64867C0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4.500,00</w:t>
            </w:r>
          </w:p>
        </w:tc>
        <w:tc>
          <w:tcPr>
            <w:tcW w:w="1549" w:type="dxa"/>
          </w:tcPr>
          <w:p w14:paraId="52C120F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61B8E0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A23C57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495BE8F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4FBE38F9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4305A6E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E0A1EE1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2.580,00</w:t>
            </w:r>
          </w:p>
        </w:tc>
        <w:tc>
          <w:tcPr>
            <w:tcW w:w="1549" w:type="dxa"/>
          </w:tcPr>
          <w:p w14:paraId="554F6D5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3216C2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43F090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514B45B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2CB31347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4F9C8AD6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387208A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1.500.000,00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1F81E1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17F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16A6DE3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AA72AD0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1.500.000,00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A2230B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6D4AD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6CF752DF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7332B2C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20" w:name="_Hlk55216919"/>
      <w:bookmarkStart w:id="21" w:name="_Hlk55217132"/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5.5. KARLOVAC II – TRIGLAVSKA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 </w:t>
      </w:r>
      <w:r w:rsidRPr="007C7924">
        <w:rPr>
          <w:rFonts w:ascii="Times New Roman" w:eastAsia="Times New Roman" w:hAnsi="Times New Roman" w:cs="Times New Roman"/>
        </w:rPr>
        <w:t>projekt obuhvaća rekonstrukciju Triglavske ulice u naselju Švarča - od Baščinske ceste na sjeveru do k.č. 4065/2,  k.o. Karlovac II na jugu (proširenje i izgradnja dodatne komunalne  infrastrukture - EE, izgradnja oborinske odvodnje, izgradnja nogostupa, izgradnja DTK).</w:t>
      </w:r>
    </w:p>
    <w:p w14:paraId="310C220F" w14:textId="77777777" w:rsidR="0070644E" w:rsidRPr="000949F2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9F2">
        <w:rPr>
          <w:rFonts w:ascii="Times New Roman" w:eastAsia="Times New Roman" w:hAnsi="Times New Roman" w:cs="Times New Roman"/>
        </w:rPr>
        <w:t xml:space="preserve">Osigurana financijska sredstva u 2021. godini nisu realizirana budući da se na predmetnoj lokaciji prvo izvode kanali sanitarne odvodnje (investitora Vodovod i kanalizacija d.o.o.), dok radovi u odnosu na koje je investitor Grad Karlovac slijede u 2022. godini. </w:t>
      </w:r>
    </w:p>
    <w:p w14:paraId="39836294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46546ED4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0069AC66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7107765B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38D727A1" w14:textId="77777777" w:rsidTr="002261DB">
        <w:tc>
          <w:tcPr>
            <w:tcW w:w="1603" w:type="dxa"/>
          </w:tcPr>
          <w:p w14:paraId="302CA74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3C1A876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0C9DCE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B2D4DC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540CE743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E10E2BD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536693A0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118237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614FC6D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1.738.850,00</w:t>
            </w:r>
          </w:p>
        </w:tc>
        <w:tc>
          <w:tcPr>
            <w:tcW w:w="1549" w:type="dxa"/>
          </w:tcPr>
          <w:p w14:paraId="6E24888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A97C12D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ADA8C1F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1.452.258,00</w:t>
            </w:r>
          </w:p>
        </w:tc>
        <w:tc>
          <w:tcPr>
            <w:tcW w:w="1549" w:type="dxa"/>
          </w:tcPr>
          <w:p w14:paraId="2D3E8AFB" w14:textId="77777777" w:rsidR="0070644E" w:rsidRPr="00CA6DD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372AF26F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13A562A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6085875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27.970,00</w:t>
            </w:r>
          </w:p>
        </w:tc>
        <w:tc>
          <w:tcPr>
            <w:tcW w:w="1549" w:type="dxa"/>
          </w:tcPr>
          <w:p w14:paraId="19365A1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52C1407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709364C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322.952,00</w:t>
            </w:r>
          </w:p>
        </w:tc>
        <w:tc>
          <w:tcPr>
            <w:tcW w:w="1549" w:type="dxa"/>
          </w:tcPr>
          <w:p w14:paraId="5774CEB6" w14:textId="77777777" w:rsidR="0070644E" w:rsidRPr="00CA6DD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CA6DDD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11FF15FE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5A36FC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A031A60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5.330,00</w:t>
            </w:r>
          </w:p>
        </w:tc>
        <w:tc>
          <w:tcPr>
            <w:tcW w:w="1549" w:type="dxa"/>
          </w:tcPr>
          <w:p w14:paraId="1417B7D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CF5245F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3814C3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6255D5FC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61A98DA1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1FB64E7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45AAB2A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3.060,00</w:t>
            </w:r>
          </w:p>
        </w:tc>
        <w:tc>
          <w:tcPr>
            <w:tcW w:w="1549" w:type="dxa"/>
          </w:tcPr>
          <w:p w14:paraId="45653B6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7A4EAC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CCEF67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5AD2BD00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7DFA8367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40AB3128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28992F1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1.775.210,00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2D6DEF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17F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835C65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207B39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1.775.210,00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C810DC7" w14:textId="77777777" w:rsidR="0070644E" w:rsidRPr="00CA6DD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  <w:bookmarkEnd w:id="20"/>
      <w:bookmarkEnd w:id="21"/>
    </w:tbl>
    <w:p w14:paraId="0E8FFDC8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4507A2C5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5.6. KARLOVAC II – DONJA ŠVARČA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 </w:t>
      </w:r>
      <w:r w:rsidRPr="007C7924">
        <w:rPr>
          <w:rFonts w:ascii="Times New Roman" w:eastAsia="Times New Roman" w:hAnsi="Times New Roman" w:cs="Times New Roman"/>
        </w:rPr>
        <w:t>projekt obuhvaća rekonstrukciju prometnice i gradnju nogostupa, oborinske odvodnje, DTK kanalizacije i javne rasvjete ulice Donja Švarča, kao i izgradnju oborinske kanalizacije u naselju Donja Švarča.</w:t>
      </w:r>
    </w:p>
    <w:p w14:paraId="50FC337C" w14:textId="77777777" w:rsidR="0070644E" w:rsidRPr="000949F2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9F2">
        <w:rPr>
          <w:rFonts w:ascii="Times New Roman" w:eastAsia="Times New Roman" w:hAnsi="Times New Roman" w:cs="Times New Roman"/>
        </w:rPr>
        <w:t xml:space="preserve">Osigurana financijska sredstva u 2021. godini nisu realizirana budući da se na predmetnoj lokaciji prvo izvode kanali sanitarne odvodnje (investitora Vodovod i kanalizacija d.o.o.), dok radovi u odnosu na koje je investitor Grad Karlovac slijede u 2022. godini. </w:t>
      </w:r>
    </w:p>
    <w:p w14:paraId="765006AB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4EBB4E45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771CBA2A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41EDAC4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4AD92616" w14:textId="77777777" w:rsidTr="002261DB">
        <w:tc>
          <w:tcPr>
            <w:tcW w:w="1603" w:type="dxa"/>
          </w:tcPr>
          <w:p w14:paraId="02B6885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F98E17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70F9CF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4D0528F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5A023E69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3212D72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60A324CD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796F24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44D8A6C4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839.764,00</w:t>
            </w:r>
          </w:p>
        </w:tc>
        <w:tc>
          <w:tcPr>
            <w:tcW w:w="1549" w:type="dxa"/>
          </w:tcPr>
          <w:p w14:paraId="4682906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9EAD281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09A67D7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857.314,00</w:t>
            </w:r>
          </w:p>
        </w:tc>
        <w:tc>
          <w:tcPr>
            <w:tcW w:w="1549" w:type="dxa"/>
          </w:tcPr>
          <w:p w14:paraId="1E8EA02A" w14:textId="77777777" w:rsidR="0070644E" w:rsidRPr="009B4400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65051C56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DC7B97E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223FBA1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13.500,00</w:t>
            </w:r>
          </w:p>
        </w:tc>
        <w:tc>
          <w:tcPr>
            <w:tcW w:w="1549" w:type="dxa"/>
          </w:tcPr>
          <w:p w14:paraId="597915D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547EED1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3A17842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648F358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2B209BE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01CF419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41CD294A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2.570,00</w:t>
            </w:r>
          </w:p>
        </w:tc>
        <w:tc>
          <w:tcPr>
            <w:tcW w:w="1549" w:type="dxa"/>
          </w:tcPr>
          <w:p w14:paraId="76B5DD4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9F73ED1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D31B72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574C7490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612C039B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D096308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C28DE49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1.480,00</w:t>
            </w:r>
          </w:p>
        </w:tc>
        <w:tc>
          <w:tcPr>
            <w:tcW w:w="1549" w:type="dxa"/>
          </w:tcPr>
          <w:p w14:paraId="16E448B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EC6AF8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747E0F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5B8D922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5DF1BBC2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709348AB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D57AF8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857.314,00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7F574A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17F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6E88333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A224A1A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857.314,00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081C866" w14:textId="77777777" w:rsidR="0070644E" w:rsidRPr="009B4400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1DBCDEFD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1C35DC2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22" w:name="_Hlk55217300"/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5.7. KARLOVAC II – DREŽNIK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 </w:t>
      </w:r>
      <w:r w:rsidRPr="007C7924">
        <w:rPr>
          <w:rFonts w:ascii="Times New Roman" w:eastAsia="Times New Roman" w:hAnsi="Times New Roman" w:cs="Times New Roman"/>
        </w:rPr>
        <w:t>projekt obuhvaća rekonstrukciju prometnice i gradnju nogostupa, oborinske odvodnje, DTK instalacija i javne rasvjete Sušačke ulice i dijela ulice Drežnik.</w:t>
      </w:r>
    </w:p>
    <w:p w14:paraId="6EF0D11D" w14:textId="77777777" w:rsidR="0070644E" w:rsidRPr="000949F2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949F2">
        <w:rPr>
          <w:rFonts w:ascii="Times New Roman" w:eastAsia="Times New Roman" w:hAnsi="Times New Roman" w:cs="Times New Roman"/>
        </w:rPr>
        <w:t xml:space="preserve">Osigurana financijska sredstva u 2021. godini nisu realizirana budući da se na predmetnoj lokaciji prvo izvode kanali sanitarne odvodnje (investitora Vodovod i kanalizacija d.o.o.), dok radovi u odnosu na koje je investitor Grad Karlovac slijede u 2022. godini. </w:t>
      </w:r>
    </w:p>
    <w:p w14:paraId="27932645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73"/>
        <w:gridCol w:w="1488"/>
        <w:gridCol w:w="1549"/>
        <w:gridCol w:w="1395"/>
        <w:gridCol w:w="1508"/>
        <w:gridCol w:w="1549"/>
      </w:tblGrid>
      <w:tr w:rsidR="0070644E" w:rsidRPr="00EB62E6" w14:paraId="06631506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532FEBB9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7072FD0F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3527D268" w14:textId="77777777" w:rsidTr="002261DB">
        <w:tc>
          <w:tcPr>
            <w:tcW w:w="1603" w:type="dxa"/>
          </w:tcPr>
          <w:p w14:paraId="222A424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lastRenderedPageBreak/>
              <w:t>AKTIVNOSTI</w:t>
            </w:r>
          </w:p>
        </w:tc>
        <w:tc>
          <w:tcPr>
            <w:tcW w:w="1488" w:type="dxa"/>
          </w:tcPr>
          <w:p w14:paraId="4A3E438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1B0D3A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07B3959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F7D997F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0764AFE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52DB5C11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3BFBB5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D82F775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988.443,00</w:t>
            </w:r>
          </w:p>
        </w:tc>
        <w:tc>
          <w:tcPr>
            <w:tcW w:w="1549" w:type="dxa"/>
          </w:tcPr>
          <w:p w14:paraId="245C313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FD8485E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75D2BFF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512.644,00</w:t>
            </w:r>
          </w:p>
        </w:tc>
        <w:tc>
          <w:tcPr>
            <w:tcW w:w="1549" w:type="dxa"/>
          </w:tcPr>
          <w:p w14:paraId="3C6D943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1E6851BE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467D57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E74EF2D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20.710,00</w:t>
            </w:r>
          </w:p>
        </w:tc>
        <w:tc>
          <w:tcPr>
            <w:tcW w:w="1549" w:type="dxa"/>
          </w:tcPr>
          <w:p w14:paraId="47086CF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949DF02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1FD12F1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501.819,00</w:t>
            </w:r>
          </w:p>
        </w:tc>
        <w:tc>
          <w:tcPr>
            <w:tcW w:w="1549" w:type="dxa"/>
          </w:tcPr>
          <w:p w14:paraId="34CC586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A6DDD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391980E7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314B63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C9E83A3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3.040,00</w:t>
            </w:r>
          </w:p>
        </w:tc>
        <w:tc>
          <w:tcPr>
            <w:tcW w:w="1549" w:type="dxa"/>
          </w:tcPr>
          <w:p w14:paraId="182CFE8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12C38C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88A568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1E2629A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110FDFE8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272FA75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FFF1A7E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2.270,00</w:t>
            </w:r>
          </w:p>
        </w:tc>
        <w:tc>
          <w:tcPr>
            <w:tcW w:w="1549" w:type="dxa"/>
          </w:tcPr>
          <w:p w14:paraId="68A8324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79CE9B1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9BDEB5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05FB343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5F8E1752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290D6F4B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37369F0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1.014.463,00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DB3DFE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17F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shd w:val="clear" w:color="auto" w:fill="CCC0D9" w:themeFill="accent4" w:themeFillTint="66"/>
          </w:tcPr>
          <w:p w14:paraId="78A2425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3D8DDB4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1.014.463,00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1BDF5D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69217E2D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bookmarkEnd w:id="22"/>
    <w:p w14:paraId="44F278F0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5.8. KARLOVAC II – ZVIJEZDA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– </w:t>
      </w:r>
      <w:r w:rsidRPr="007C7924">
        <w:rPr>
          <w:rFonts w:ascii="Times New Roman" w:eastAsia="Times New Roman" w:hAnsi="Times New Roman" w:cs="Times New Roman"/>
        </w:rPr>
        <w:t>projekt obuhvaća rekonstrukciju i uređenje prometnih površina unutar Zvijezde (zahvati: EE, vrelovod, hortikultura, urbana oprema, plinovod, parterno uređenje, izgradnja DTK).</w:t>
      </w:r>
    </w:p>
    <w:p w14:paraId="25165AF1" w14:textId="77777777" w:rsidR="0070644E" w:rsidRPr="000949F2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0949F2">
        <w:rPr>
          <w:rFonts w:ascii="Times New Roman" w:eastAsia="Times New Roman" w:hAnsi="Times New Roman" w:cs="Times New Roman"/>
          <w:lang w:eastAsia="hr-HR"/>
        </w:rPr>
        <w:t xml:space="preserve">Sredstva su se planirala </w:t>
      </w:r>
      <w:r w:rsidRPr="000949F2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sukladno očekivanoj dinamici provedbe postupaka javne nabave za odabir izvođača radova i pratećih usluga, ali obzirom da postupak javne nabave nije bio završen u 2021. godini nije došlo do zaključenja ugovora za izvođenje radova, odnosno radovi nisu ni započeli. </w:t>
      </w:r>
    </w:p>
    <w:p w14:paraId="65AB9B87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70644E" w:rsidRPr="00EB62E6" w14:paraId="5A23B50A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037A6AEE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0A64DA9F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3D1A5EB7" w14:textId="77777777" w:rsidTr="002261DB">
        <w:tc>
          <w:tcPr>
            <w:tcW w:w="1603" w:type="dxa"/>
          </w:tcPr>
          <w:p w14:paraId="26E5321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1BEDCE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22CF67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1F6F7D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1A8E9BB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BF8A68D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4E56527F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7B0771C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7D644D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1.734.991,00</w:t>
            </w:r>
          </w:p>
        </w:tc>
        <w:tc>
          <w:tcPr>
            <w:tcW w:w="1549" w:type="dxa"/>
          </w:tcPr>
          <w:p w14:paraId="421BB38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BC28667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0AAE0C8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1.783.131,00</w:t>
            </w:r>
          </w:p>
        </w:tc>
        <w:tc>
          <w:tcPr>
            <w:tcW w:w="1549" w:type="dxa"/>
          </w:tcPr>
          <w:p w14:paraId="267E1773" w14:textId="77777777" w:rsidR="0070644E" w:rsidRPr="00D2682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20710B2C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0A7A30F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A2756E2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37.490,00</w:t>
            </w:r>
          </w:p>
        </w:tc>
        <w:tc>
          <w:tcPr>
            <w:tcW w:w="1549" w:type="dxa"/>
          </w:tcPr>
          <w:p w14:paraId="723CED2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A6DDD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6639F5B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6E52EF6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3147897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73569489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BC65D4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3F4E213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7.920,00</w:t>
            </w:r>
          </w:p>
        </w:tc>
        <w:tc>
          <w:tcPr>
            <w:tcW w:w="1549" w:type="dxa"/>
          </w:tcPr>
          <w:p w14:paraId="1491F415" w14:textId="77777777" w:rsidR="0070644E" w:rsidRPr="00C07B1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E4D82C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E9FBCA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111525C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78D8EB48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B8D3EC8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4AE77F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2.730,00</w:t>
            </w:r>
          </w:p>
        </w:tc>
        <w:tc>
          <w:tcPr>
            <w:tcW w:w="1549" w:type="dxa"/>
          </w:tcPr>
          <w:p w14:paraId="443D1B7E" w14:textId="77777777" w:rsidR="0070644E" w:rsidRPr="00C07B1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75485AA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098C33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7F86FE5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4DC01485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34C7290F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77F00AF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1.783.131,00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E4A2A6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E4A137A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ADA0989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1.783.131,00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9AC9AEB" w14:textId="77777777" w:rsidR="0070644E" w:rsidRPr="00C07B1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5CE0026A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8C97D05" w14:textId="77777777" w:rsidR="0070644E" w:rsidRPr="00E7448F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bookmarkStart w:id="23" w:name="_Hlk55213943"/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5.9. REKONSTRUKCIJA ULICA STANKA VRAZA I JANA MASARYKA</w:t>
      </w:r>
      <w:r w:rsidRPr="007C7924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eastAsia="hr-HR"/>
        </w:rPr>
        <w:t xml:space="preserve">– </w:t>
      </w:r>
      <w:r>
        <w:rPr>
          <w:rFonts w:ascii="Times New Roman" w:eastAsia="Times New Roman" w:hAnsi="Times New Roman" w:cs="Times New Roman"/>
          <w:lang w:eastAsia="hr-HR"/>
        </w:rPr>
        <w:t>r</w:t>
      </w:r>
      <w:r w:rsidRPr="00E7448F">
        <w:rPr>
          <w:rFonts w:ascii="Times New Roman" w:eastAsia="Times New Roman" w:hAnsi="Times New Roman" w:cs="Times New Roman"/>
          <w:lang w:eastAsia="hr-HR"/>
        </w:rPr>
        <w:t xml:space="preserve">ealizirana sredstva utrošena su za rješavanje imovinsko pravnih odnosa i radove (uključujući i usluge stručnog nadzora) na rekonstrukciji, odnosno uređenju Ulica S. Vraza i J. Masaryka na Baniji. </w:t>
      </w:r>
    </w:p>
    <w:p w14:paraId="04CDDA7F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Izvršeni su radovi na </w:t>
      </w:r>
      <w:r w:rsidRPr="007C7924">
        <w:rPr>
          <w:rFonts w:ascii="Times New Roman" w:hAnsi="Times New Roman" w:cs="Times New Roman"/>
        </w:rPr>
        <w:t>rekonstrukcij</w:t>
      </w:r>
      <w:r>
        <w:rPr>
          <w:rFonts w:ascii="Times New Roman" w:hAnsi="Times New Roman" w:cs="Times New Roman"/>
        </w:rPr>
        <w:t>i</w:t>
      </w:r>
      <w:r w:rsidRPr="007C7924">
        <w:rPr>
          <w:rFonts w:ascii="Times New Roman" w:hAnsi="Times New Roman" w:cs="Times New Roman"/>
        </w:rPr>
        <w:t xml:space="preserve"> prometnih površina dijela Ulice S. Vraza (ukupne dužine cca 400 m) koja </w:t>
      </w:r>
      <w:r>
        <w:rPr>
          <w:rFonts w:ascii="Times New Roman" w:hAnsi="Times New Roman" w:cs="Times New Roman"/>
        </w:rPr>
        <w:t>je</w:t>
      </w:r>
      <w:r w:rsidRPr="007C7924">
        <w:rPr>
          <w:rFonts w:ascii="Times New Roman" w:hAnsi="Times New Roman" w:cs="Times New Roman"/>
        </w:rPr>
        <w:t xml:space="preserve"> provod</w:t>
      </w:r>
      <w:r>
        <w:rPr>
          <w:rFonts w:ascii="Times New Roman" w:hAnsi="Times New Roman" w:cs="Times New Roman"/>
        </w:rPr>
        <w:t>ena</w:t>
      </w:r>
      <w:r w:rsidRPr="007C7924">
        <w:rPr>
          <w:rFonts w:ascii="Times New Roman" w:hAnsi="Times New Roman" w:cs="Times New Roman"/>
        </w:rPr>
        <w:t xml:space="preserve"> u gabaritima postojeće ceste. Kolnik se sastoji od dva vozna traka, dodana je pješačka staza širine koja se nalazi s lijeve strane kolnika u dužini cijele trase te </w:t>
      </w:r>
      <w:r>
        <w:rPr>
          <w:rFonts w:ascii="Times New Roman" w:hAnsi="Times New Roman" w:cs="Times New Roman"/>
        </w:rPr>
        <w:t>je</w:t>
      </w:r>
      <w:r w:rsidRPr="007C7924">
        <w:rPr>
          <w:rFonts w:ascii="Times New Roman" w:hAnsi="Times New Roman" w:cs="Times New Roman"/>
        </w:rPr>
        <w:t xml:space="preserve"> izgra</w:t>
      </w:r>
      <w:r>
        <w:rPr>
          <w:rFonts w:ascii="Times New Roman" w:hAnsi="Times New Roman" w:cs="Times New Roman"/>
        </w:rPr>
        <w:t>đeno</w:t>
      </w:r>
      <w:r w:rsidRPr="007C7924">
        <w:rPr>
          <w:rFonts w:ascii="Times New Roman" w:hAnsi="Times New Roman" w:cs="Times New Roman"/>
        </w:rPr>
        <w:t xml:space="preserve"> 59 </w:t>
      </w:r>
      <w:r w:rsidRPr="007C7924">
        <w:rPr>
          <w:rFonts w:ascii="Times New Roman" w:hAnsi="Times New Roman" w:cs="Times New Roman"/>
        </w:rPr>
        <w:lastRenderedPageBreak/>
        <w:t>parkirališnih mjesta. Izve</w:t>
      </w:r>
      <w:r>
        <w:rPr>
          <w:rFonts w:ascii="Times New Roman" w:hAnsi="Times New Roman" w:cs="Times New Roman"/>
        </w:rPr>
        <w:t>dena je</w:t>
      </w:r>
      <w:r w:rsidRPr="007C7924">
        <w:rPr>
          <w:rFonts w:ascii="Times New Roman" w:hAnsi="Times New Roman" w:cs="Times New Roman"/>
        </w:rPr>
        <w:t xml:space="preserve"> i javna rasvjeta ekonomičnim visokoefikasnim LED izvorima svjetlosti. </w:t>
      </w:r>
    </w:p>
    <w:p w14:paraId="6843FE05" w14:textId="77777777" w:rsidR="0070644E" w:rsidRDefault="0070644E" w:rsidP="0070644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C7924">
        <w:rPr>
          <w:rFonts w:ascii="Times New Roman" w:hAnsi="Times New Roman" w:cs="Times New Roman"/>
        </w:rPr>
        <w:t xml:space="preserve">U okviru projekta </w:t>
      </w:r>
      <w:r>
        <w:rPr>
          <w:rFonts w:ascii="Times New Roman" w:hAnsi="Times New Roman" w:cs="Times New Roman"/>
        </w:rPr>
        <w:t xml:space="preserve">rekonstrukcije Ulice J. Masaryka, </w:t>
      </w:r>
      <w:r w:rsidRPr="007C7924">
        <w:rPr>
          <w:rFonts w:ascii="Times New Roman" w:hAnsi="Times New Roman" w:cs="Times New Roman"/>
        </w:rPr>
        <w:t>izgra</w:t>
      </w:r>
      <w:r>
        <w:rPr>
          <w:rFonts w:ascii="Times New Roman" w:hAnsi="Times New Roman" w:cs="Times New Roman"/>
        </w:rPr>
        <w:t xml:space="preserve">đen je </w:t>
      </w:r>
      <w:r w:rsidRPr="007C7924">
        <w:rPr>
          <w:rFonts w:ascii="Times New Roman" w:hAnsi="Times New Roman" w:cs="Times New Roman"/>
        </w:rPr>
        <w:t>nastav</w:t>
      </w:r>
      <w:r>
        <w:rPr>
          <w:rFonts w:ascii="Times New Roman" w:hAnsi="Times New Roman" w:cs="Times New Roman"/>
        </w:rPr>
        <w:t>a</w:t>
      </w:r>
      <w:r w:rsidRPr="007C7924">
        <w:rPr>
          <w:rFonts w:ascii="Times New Roman" w:hAnsi="Times New Roman" w:cs="Times New Roman"/>
        </w:rPr>
        <w:t xml:space="preserve">k slijepog odvojka </w:t>
      </w:r>
      <w:r>
        <w:rPr>
          <w:rFonts w:ascii="Times New Roman" w:hAnsi="Times New Roman" w:cs="Times New Roman"/>
        </w:rPr>
        <w:t>ove ulice (u dužini zahvata cca 30 m)</w:t>
      </w:r>
      <w:r w:rsidRPr="007C7924">
        <w:rPr>
          <w:rFonts w:ascii="Times New Roman" w:hAnsi="Times New Roman" w:cs="Times New Roman"/>
        </w:rPr>
        <w:t xml:space="preserve"> s kojeg je omogućen prilaz stambenim zgradama na k. č. br. 2487/3 i 2487/2. </w:t>
      </w:r>
    </w:p>
    <w:p w14:paraId="1374F563" w14:textId="77777777" w:rsidR="0070644E" w:rsidRDefault="0070644E" w:rsidP="0070644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7A1BB4AE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08F69C34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77D32412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525A15BD" w14:textId="77777777" w:rsidTr="002261DB">
        <w:tc>
          <w:tcPr>
            <w:tcW w:w="1603" w:type="dxa"/>
          </w:tcPr>
          <w:p w14:paraId="13EF780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4DBEE3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44EC01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C2C4C2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A737D65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B9E48C3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1E8EFCCC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500D6A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Rješavanje imovinsko 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C372964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56.130,00</w:t>
            </w:r>
          </w:p>
        </w:tc>
        <w:tc>
          <w:tcPr>
            <w:tcW w:w="1549" w:type="dxa"/>
          </w:tcPr>
          <w:p w14:paraId="1B3BDD0A" w14:textId="77777777" w:rsidR="0070644E" w:rsidRPr="00136954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56.129,36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29B77E9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1541717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56.130,00</w:t>
            </w:r>
          </w:p>
        </w:tc>
        <w:tc>
          <w:tcPr>
            <w:tcW w:w="1549" w:type="dxa"/>
          </w:tcPr>
          <w:p w14:paraId="120680F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56.129,36</w:t>
            </w:r>
          </w:p>
        </w:tc>
      </w:tr>
      <w:tr w:rsidR="0070644E" w14:paraId="5A2A4192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E84D46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8D50450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3.355.000,00</w:t>
            </w:r>
          </w:p>
        </w:tc>
        <w:tc>
          <w:tcPr>
            <w:tcW w:w="1549" w:type="dxa"/>
          </w:tcPr>
          <w:p w14:paraId="1F135C9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3A7AAD">
              <w:rPr>
                <w:rFonts w:ascii="Times New Roman" w:eastAsia="Times New Roman" w:hAnsi="Times New Roman" w:cs="Times New Roman"/>
                <w:lang w:eastAsia="hr-HR"/>
              </w:rPr>
              <w:t>3.162.361,64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4D3B325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88C6551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470.000,00</w:t>
            </w:r>
          </w:p>
        </w:tc>
        <w:tc>
          <w:tcPr>
            <w:tcW w:w="1549" w:type="dxa"/>
          </w:tcPr>
          <w:p w14:paraId="0D1783DC" w14:textId="77777777" w:rsidR="0070644E" w:rsidRPr="007E10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7E1078">
              <w:rPr>
                <w:rFonts w:ascii="Times New Roman" w:eastAsia="Times New Roman" w:hAnsi="Times New Roman" w:cs="Times New Roman"/>
                <w:lang w:eastAsia="hr-HR"/>
              </w:rPr>
              <w:t>284.086,77</w:t>
            </w:r>
          </w:p>
        </w:tc>
      </w:tr>
      <w:tr w:rsidR="0070644E" w14:paraId="1938AB9F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222762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F1B702A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100.000,00</w:t>
            </w:r>
          </w:p>
        </w:tc>
        <w:tc>
          <w:tcPr>
            <w:tcW w:w="1549" w:type="dxa"/>
          </w:tcPr>
          <w:p w14:paraId="7AAAC55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3A7AAD">
              <w:rPr>
                <w:rFonts w:ascii="Times New Roman" w:eastAsia="Times New Roman" w:hAnsi="Times New Roman" w:cs="Times New Roman"/>
                <w:lang w:eastAsia="hr-HR"/>
              </w:rPr>
              <w:t>29.215,44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4624CE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A2D757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3.000.000,00</w:t>
            </w:r>
          </w:p>
        </w:tc>
        <w:tc>
          <w:tcPr>
            <w:tcW w:w="1549" w:type="dxa"/>
          </w:tcPr>
          <w:p w14:paraId="4D002282" w14:textId="77777777" w:rsidR="0070644E" w:rsidRPr="007E10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2.907.490,31</w:t>
            </w:r>
          </w:p>
        </w:tc>
      </w:tr>
      <w:tr w:rsidR="0070644E" w14:paraId="2E4BB657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E1CB6CC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koordinatora 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E9D8741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hAnsi="Times New Roman" w:cs="Times New Roman"/>
              </w:rPr>
              <w:t>15.000,00</w:t>
            </w:r>
          </w:p>
        </w:tc>
        <w:tc>
          <w:tcPr>
            <w:tcW w:w="1549" w:type="dxa"/>
          </w:tcPr>
          <w:p w14:paraId="1C5A859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3A7AAD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7C45F9A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3947E0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12B469CE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2BEC1EF8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299EEB6B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0BA2A1B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3.526.130,00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0EE3D88" w14:textId="77777777" w:rsidR="0070644E" w:rsidRPr="0013695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3695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3.247.706,44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EBB373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F420449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3.526.130,00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2AB2D0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3695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3.247.706,44</w:t>
            </w:r>
          </w:p>
        </w:tc>
      </w:tr>
    </w:tbl>
    <w:p w14:paraId="1C6CE271" w14:textId="77777777" w:rsidR="0070644E" w:rsidRPr="007C7924" w:rsidRDefault="0070644E" w:rsidP="0070644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1837D46E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5.10. REKONSTRUKCIJA ULICE M. NEMIČIĆA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</w:t>
      </w:r>
      <w:r>
        <w:rPr>
          <w:rFonts w:ascii="Times New Roman" w:eastAsia="Times New Roman" w:hAnsi="Times New Roman" w:cs="Times New Roman"/>
          <w:lang w:eastAsia="hr-HR"/>
        </w:rPr>
        <w:t xml:space="preserve"> r</w:t>
      </w:r>
      <w:r w:rsidRPr="000560F1">
        <w:rPr>
          <w:rFonts w:ascii="Times New Roman" w:eastAsia="Times New Roman" w:hAnsi="Times New Roman" w:cs="Times New Roman"/>
          <w:lang w:eastAsia="hr-HR"/>
        </w:rPr>
        <w:t>ealizirana sredstva utrošena su za rješavanje imovinsko pravnih odnosa</w:t>
      </w:r>
      <w:r>
        <w:rPr>
          <w:rFonts w:ascii="Times New Roman" w:eastAsia="Times New Roman" w:hAnsi="Times New Roman" w:cs="Times New Roman"/>
          <w:lang w:eastAsia="hr-HR"/>
        </w:rPr>
        <w:t xml:space="preserve"> i </w:t>
      </w:r>
      <w:r w:rsidRPr="000560F1">
        <w:rPr>
          <w:rFonts w:ascii="Times New Roman" w:eastAsia="Times New Roman" w:hAnsi="Times New Roman" w:cs="Times New Roman"/>
          <w:lang w:eastAsia="hr-HR"/>
        </w:rPr>
        <w:t>radove (uključujući i uslug</w:t>
      </w:r>
      <w:r>
        <w:rPr>
          <w:rFonts w:ascii="Times New Roman" w:eastAsia="Times New Roman" w:hAnsi="Times New Roman" w:cs="Times New Roman"/>
          <w:lang w:eastAsia="hr-HR"/>
        </w:rPr>
        <w:t>u</w:t>
      </w:r>
      <w:r w:rsidRPr="000560F1">
        <w:rPr>
          <w:rFonts w:ascii="Times New Roman" w:eastAsia="Times New Roman" w:hAnsi="Times New Roman" w:cs="Times New Roman"/>
          <w:lang w:eastAsia="hr-HR"/>
        </w:rPr>
        <w:t xml:space="preserve"> stručnog nadzora) koji su započeli  u jesen 2021. godine, a planiraju se dovršiti do sredine 2022. godine. </w:t>
      </w:r>
      <w:r>
        <w:rPr>
          <w:rFonts w:ascii="Times New Roman" w:eastAsia="Times New Roman" w:hAnsi="Times New Roman" w:cs="Times New Roman"/>
          <w:lang w:eastAsia="hr-HR"/>
        </w:rPr>
        <w:t>R</w:t>
      </w:r>
      <w:r w:rsidRPr="007C7924">
        <w:rPr>
          <w:rFonts w:ascii="Times New Roman" w:eastAsia="Times New Roman" w:hAnsi="Times New Roman" w:cs="Times New Roman"/>
          <w:lang w:eastAsia="hr-HR"/>
        </w:rPr>
        <w:t>ekonstrukcija</w:t>
      </w:r>
      <w:r>
        <w:rPr>
          <w:rFonts w:ascii="Times New Roman" w:eastAsia="Times New Roman" w:hAnsi="Times New Roman" w:cs="Times New Roman"/>
          <w:lang w:eastAsia="hr-HR"/>
        </w:rPr>
        <w:t xml:space="preserve"> obuhvaća dio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Ulice M. Nemičića, od raskrižja s Ulicom A. Hebranga do raskrižja s Ulicom donja Švarča, u dužini od 234 m. Kolnik će se rekonstruirati s izvedbom pješačke staze, na svim pješačkim prijelazima upustit će se nogostup i izraditi pješačke rampe za osobe s posebnim potrebama, izvest će se radovi na uličnoj rasvjeti, a rekonstruirat će se i navedena raskrižja.</w:t>
      </w:r>
      <w:r w:rsidRPr="00043AFB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7C7924">
        <w:rPr>
          <w:rFonts w:ascii="Times New Roman" w:eastAsia="Times New Roman" w:hAnsi="Times New Roman" w:cs="Times New Roman"/>
          <w:lang w:eastAsia="hr-HR"/>
        </w:rPr>
        <w:t>I</w:t>
      </w:r>
      <w:r>
        <w:rPr>
          <w:rFonts w:ascii="Times New Roman" w:eastAsia="Times New Roman" w:hAnsi="Times New Roman" w:cs="Times New Roman"/>
          <w:lang w:eastAsia="hr-HR"/>
        </w:rPr>
        <w:t xml:space="preserve">zvode </w:t>
      </w:r>
      <w:r w:rsidRPr="007C7924">
        <w:rPr>
          <w:rFonts w:ascii="Times New Roman" w:eastAsia="Times New Roman" w:hAnsi="Times New Roman" w:cs="Times New Roman"/>
          <w:lang w:eastAsia="hr-HR"/>
        </w:rPr>
        <w:t>se i radovi na komunalnoj infrastrukturi namijenjenoj opskrbi pitkom vodom i kanalizaciji - investitor tvrtka Vodovod i kanalizacija d.o.o.</w:t>
      </w:r>
    </w:p>
    <w:p w14:paraId="30DD4F76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117BE8A0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353E30FE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24" w:name="_Hlk93665730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DEA52EC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1B446FBA" w14:textId="77777777" w:rsidTr="002261DB">
        <w:tc>
          <w:tcPr>
            <w:tcW w:w="1603" w:type="dxa"/>
          </w:tcPr>
          <w:p w14:paraId="5998012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377092B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4B8C7F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6FDB96D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56365666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D9D6BFB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E4146D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B7EE9A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Rješavanje imovinsko 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ED625D3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47.530,00</w:t>
            </w:r>
          </w:p>
        </w:tc>
        <w:tc>
          <w:tcPr>
            <w:tcW w:w="1549" w:type="dxa"/>
            <w:vAlign w:val="center"/>
          </w:tcPr>
          <w:p w14:paraId="3875E30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C4B52">
              <w:rPr>
                <w:rFonts w:ascii="Times New Roman" w:eastAsia="Times New Roman" w:hAnsi="Times New Roman" w:cs="Times New Roman"/>
                <w:lang w:eastAsia="hr-HR"/>
              </w:rPr>
              <w:t>47.523,95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D942392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7255435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47.530,00</w:t>
            </w:r>
          </w:p>
        </w:tc>
        <w:tc>
          <w:tcPr>
            <w:tcW w:w="1549" w:type="dxa"/>
          </w:tcPr>
          <w:p w14:paraId="4E1C499F" w14:textId="77777777" w:rsidR="0070644E" w:rsidRPr="00FC4B52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FC4B52">
              <w:rPr>
                <w:rFonts w:ascii="Times New Roman" w:eastAsia="Times New Roman" w:hAnsi="Times New Roman" w:cs="Times New Roman"/>
                <w:lang w:eastAsia="hr-HR"/>
              </w:rPr>
              <w:t>47.523,95</w:t>
            </w:r>
          </w:p>
        </w:tc>
      </w:tr>
      <w:tr w:rsidR="0070644E" w14:paraId="656F3B59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9472CB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A8AA844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2.300.000,00</w:t>
            </w:r>
          </w:p>
        </w:tc>
        <w:tc>
          <w:tcPr>
            <w:tcW w:w="1549" w:type="dxa"/>
            <w:vAlign w:val="center"/>
          </w:tcPr>
          <w:p w14:paraId="14661F5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55.302,19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CCDBA0E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B677650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729.678,00</w:t>
            </w:r>
          </w:p>
        </w:tc>
        <w:tc>
          <w:tcPr>
            <w:tcW w:w="1549" w:type="dxa"/>
          </w:tcPr>
          <w:p w14:paraId="7B32C2FC" w14:textId="77777777" w:rsidR="0070644E" w:rsidRPr="000F1D31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9.743,13</w:t>
            </w:r>
          </w:p>
        </w:tc>
      </w:tr>
      <w:tr w:rsidR="0070644E" w14:paraId="46822F61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744C4A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4386BFF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40.000,00</w:t>
            </w:r>
          </w:p>
        </w:tc>
        <w:tc>
          <w:tcPr>
            <w:tcW w:w="1549" w:type="dxa"/>
            <w:vAlign w:val="center"/>
          </w:tcPr>
          <w:p w14:paraId="2393D3E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9.743,13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9351C9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Naknada za koncesije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5966DE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100.000,00</w:t>
            </w:r>
          </w:p>
        </w:tc>
        <w:tc>
          <w:tcPr>
            <w:tcW w:w="1549" w:type="dxa"/>
          </w:tcPr>
          <w:p w14:paraId="7702EE70" w14:textId="77777777" w:rsidR="0070644E" w:rsidRPr="000F1D31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55.302,19</w:t>
            </w:r>
          </w:p>
        </w:tc>
      </w:tr>
      <w:tr w:rsidR="0070644E" w14:paraId="712AE1A9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B607D46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koordinatora II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FB2A28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10.000,00  </w:t>
            </w:r>
          </w:p>
        </w:tc>
        <w:tc>
          <w:tcPr>
            <w:tcW w:w="1549" w:type="dxa"/>
          </w:tcPr>
          <w:p w14:paraId="5311BC1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A693D74" w14:textId="77777777" w:rsidR="0070644E" w:rsidRPr="008D73C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8D73CD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267847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Pomoći iz državnog proračuna - ostalo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8510C8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1.520.322,00</w:t>
            </w:r>
          </w:p>
        </w:tc>
        <w:tc>
          <w:tcPr>
            <w:tcW w:w="1549" w:type="dxa"/>
          </w:tcPr>
          <w:p w14:paraId="185ADF08" w14:textId="77777777" w:rsidR="0070644E" w:rsidRPr="008C02D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8C02D6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58924045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15201399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A9C8A29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31CD">
              <w:rPr>
                <w:rFonts w:ascii="Times New Roman" w:eastAsia="Times New Roman" w:hAnsi="Times New Roman" w:cs="Times New Roman"/>
                <w:b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</w:rPr>
              <w:t>397.530</w:t>
            </w:r>
            <w:r w:rsidRPr="00EB31CD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26CF580" w14:textId="77777777" w:rsidR="0070644E" w:rsidRPr="00BE499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112.569,27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9130898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A3D6193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B31CD">
              <w:rPr>
                <w:rFonts w:ascii="Times New Roman" w:eastAsia="Times New Roman" w:hAnsi="Times New Roman" w:cs="Times New Roman"/>
                <w:b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</w:rPr>
              <w:t>397.530</w:t>
            </w:r>
            <w:r w:rsidRPr="00EB31CD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FD4FA4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BE499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112.569,27</w:t>
            </w:r>
          </w:p>
        </w:tc>
      </w:tr>
      <w:bookmarkEnd w:id="24"/>
    </w:tbl>
    <w:p w14:paraId="7DB8862E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B00A13A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7C7924">
        <w:rPr>
          <w:rFonts w:ascii="Times New Roman" w:eastAsia="Times New Roman" w:hAnsi="Times New Roman" w:cs="Times New Roman"/>
          <w:b/>
          <w:bCs/>
          <w:lang w:eastAsia="hr-HR"/>
        </w:rPr>
        <w:t xml:space="preserve">5.11. </w:t>
      </w: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REKONSTRUKCIJA ULICE NASELJE M. MARULIĆA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 </w:t>
      </w:r>
      <w:r>
        <w:rPr>
          <w:rFonts w:ascii="Times New Roman" w:eastAsia="Times New Roman" w:hAnsi="Times New Roman" w:cs="Times New Roman"/>
          <w:lang w:eastAsia="hr-HR"/>
        </w:rPr>
        <w:t>i</w:t>
      </w:r>
      <w:r w:rsidRPr="000560F1">
        <w:rPr>
          <w:rFonts w:ascii="Times New Roman" w:eastAsia="Times New Roman" w:hAnsi="Times New Roman" w:cs="Times New Roman"/>
          <w:lang w:eastAsia="hr-HR"/>
        </w:rPr>
        <w:t xml:space="preserve">znos od 2.500,00 kuna utrošen je za izradu troškovnika, dok su ostala sredstva utrošena za radove na rekonstrukciji, kao i za pripadajuće usluge stručnog nadzora. Rekonstrukcija/uređenje ulice Naselje M. Marulića </w:t>
      </w:r>
      <w:r>
        <w:rPr>
          <w:rFonts w:ascii="Times New Roman" w:eastAsia="Times New Roman" w:hAnsi="Times New Roman" w:cs="Times New Roman"/>
          <w:lang w:eastAsia="hr-HR"/>
        </w:rPr>
        <w:t>izvedeno je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od Mačekove ulice u dužini od cca 240 m na način da s</w:t>
      </w:r>
      <w:r>
        <w:rPr>
          <w:rFonts w:ascii="Times New Roman" w:eastAsia="Times New Roman" w:hAnsi="Times New Roman" w:cs="Times New Roman"/>
          <w:lang w:eastAsia="hr-HR"/>
        </w:rPr>
        <w:t>u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izgra</w:t>
      </w:r>
      <w:r>
        <w:rPr>
          <w:rFonts w:ascii="Times New Roman" w:eastAsia="Times New Roman" w:hAnsi="Times New Roman" w:cs="Times New Roman"/>
          <w:lang w:eastAsia="hr-HR"/>
        </w:rPr>
        <w:t>đene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pješačke staze – nogostupi,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7C7924">
        <w:rPr>
          <w:rFonts w:ascii="Times New Roman" w:eastAsia="Times New Roman" w:hAnsi="Times New Roman" w:cs="Times New Roman"/>
          <w:lang w:eastAsia="hr-HR"/>
        </w:rPr>
        <w:t>parkirališta za osobna vozila</w:t>
      </w:r>
      <w:r>
        <w:rPr>
          <w:rFonts w:ascii="Times New Roman" w:eastAsia="Times New Roman" w:hAnsi="Times New Roman" w:cs="Times New Roman"/>
          <w:lang w:eastAsia="hr-HR"/>
        </w:rPr>
        <w:t xml:space="preserve"> te ulična rasvjeta</w:t>
      </w:r>
      <w:r w:rsidRPr="007C7924">
        <w:rPr>
          <w:rFonts w:ascii="Times New Roman" w:eastAsia="Times New Roman" w:hAnsi="Times New Roman" w:cs="Times New Roman"/>
          <w:lang w:eastAsia="hr-HR"/>
        </w:rPr>
        <w:t>.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Rekonstruirana ulica </w:t>
      </w:r>
      <w:r>
        <w:rPr>
          <w:rFonts w:ascii="Times New Roman" w:eastAsia="Times New Roman" w:hAnsi="Times New Roman" w:cs="Times New Roman"/>
          <w:lang w:eastAsia="hr-HR"/>
        </w:rPr>
        <w:t>namijenjena je za obostrani promet, izvedena je u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širin</w:t>
      </w:r>
      <w:r>
        <w:rPr>
          <w:rFonts w:ascii="Times New Roman" w:eastAsia="Times New Roman" w:hAnsi="Times New Roman" w:cs="Times New Roman"/>
          <w:lang w:eastAsia="hr-HR"/>
        </w:rPr>
        <w:t>i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6 m</w:t>
      </w:r>
      <w:r>
        <w:rPr>
          <w:rFonts w:ascii="Times New Roman" w:eastAsia="Times New Roman" w:hAnsi="Times New Roman" w:cs="Times New Roman"/>
          <w:lang w:eastAsia="hr-HR"/>
        </w:rPr>
        <w:t>.</w:t>
      </w:r>
      <w:r w:rsidRPr="00963481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7C7924">
        <w:rPr>
          <w:rFonts w:ascii="Times New Roman" w:eastAsia="Times New Roman" w:hAnsi="Times New Roman" w:cs="Times New Roman"/>
          <w:lang w:eastAsia="hr-HR"/>
        </w:rPr>
        <w:t>Pr</w:t>
      </w:r>
      <w:r>
        <w:rPr>
          <w:rFonts w:ascii="Times New Roman" w:eastAsia="Times New Roman" w:hAnsi="Times New Roman" w:cs="Times New Roman"/>
          <w:lang w:eastAsia="hr-HR"/>
        </w:rPr>
        <w:t>ostor je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hortikulturno uređen i</w:t>
      </w:r>
      <w:r>
        <w:rPr>
          <w:rFonts w:ascii="Times New Roman" w:eastAsia="Times New Roman" w:hAnsi="Times New Roman" w:cs="Times New Roman"/>
          <w:lang w:eastAsia="hr-HR"/>
        </w:rPr>
        <w:t xml:space="preserve"> postavljena je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komunaln</w:t>
      </w:r>
      <w:r>
        <w:rPr>
          <w:rFonts w:ascii="Times New Roman" w:eastAsia="Times New Roman" w:hAnsi="Times New Roman" w:cs="Times New Roman"/>
          <w:lang w:eastAsia="hr-HR"/>
        </w:rPr>
        <w:t>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oprem</w:t>
      </w:r>
      <w:r>
        <w:rPr>
          <w:rFonts w:ascii="Times New Roman" w:eastAsia="Times New Roman" w:hAnsi="Times New Roman" w:cs="Times New Roman"/>
          <w:lang w:eastAsia="hr-HR"/>
        </w:rPr>
        <w:t>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(klupe, spremnici za komunalni otpad, košare za otpad i dr.).</w:t>
      </w:r>
    </w:p>
    <w:p w14:paraId="5235F421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lastRenderedPageBreak/>
        <w:t>Također su izvedeni radovi na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komunaln</w:t>
      </w:r>
      <w:r>
        <w:rPr>
          <w:rFonts w:ascii="Times New Roman" w:eastAsia="Times New Roman" w:hAnsi="Times New Roman" w:cs="Times New Roman"/>
          <w:lang w:eastAsia="hr-HR"/>
        </w:rPr>
        <w:t>oj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infrastruktur</w:t>
      </w:r>
      <w:r>
        <w:rPr>
          <w:rFonts w:ascii="Times New Roman" w:eastAsia="Times New Roman" w:hAnsi="Times New Roman" w:cs="Times New Roman"/>
          <w:lang w:eastAsia="hr-HR"/>
        </w:rPr>
        <w:t>i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>vodoopskrbe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i </w:t>
      </w:r>
      <w:r>
        <w:rPr>
          <w:rFonts w:ascii="Times New Roman" w:eastAsia="Times New Roman" w:hAnsi="Times New Roman" w:cs="Times New Roman"/>
          <w:lang w:eastAsia="hr-HR"/>
        </w:rPr>
        <w:t xml:space="preserve">sanitarne </w:t>
      </w:r>
      <w:r w:rsidRPr="007C7924">
        <w:rPr>
          <w:rFonts w:ascii="Times New Roman" w:eastAsia="Times New Roman" w:hAnsi="Times New Roman" w:cs="Times New Roman"/>
          <w:lang w:eastAsia="hr-HR"/>
        </w:rPr>
        <w:t>odvodnj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(investitor</w:t>
      </w:r>
      <w:r>
        <w:rPr>
          <w:rFonts w:ascii="Times New Roman" w:eastAsia="Times New Roman" w:hAnsi="Times New Roman" w:cs="Times New Roman"/>
          <w:lang w:eastAsia="hr-HR"/>
        </w:rPr>
        <w:t>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Vodovod i kanalizacija d.o.o.),</w:t>
      </w:r>
      <w:r>
        <w:rPr>
          <w:rFonts w:ascii="Times New Roman" w:eastAsia="Times New Roman" w:hAnsi="Times New Roman" w:cs="Times New Roman"/>
          <w:lang w:eastAsia="hr-HR"/>
        </w:rPr>
        <w:t xml:space="preserve"> kao i na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zamjen</w:t>
      </w:r>
      <w:r>
        <w:rPr>
          <w:rFonts w:ascii="Times New Roman" w:eastAsia="Times New Roman" w:hAnsi="Times New Roman" w:cs="Times New Roman"/>
          <w:lang w:eastAsia="hr-HR"/>
        </w:rPr>
        <w:t>i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cjevovoda postojeće dionice vrelovoda (investitor</w:t>
      </w:r>
      <w:r>
        <w:rPr>
          <w:rFonts w:ascii="Times New Roman" w:eastAsia="Times New Roman" w:hAnsi="Times New Roman" w:cs="Times New Roman"/>
          <w:lang w:eastAsia="hr-HR"/>
        </w:rPr>
        <w:t>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Gradska toplana d.o.o.)</w:t>
      </w:r>
      <w:r>
        <w:rPr>
          <w:rFonts w:ascii="Times New Roman" w:eastAsia="Times New Roman" w:hAnsi="Times New Roman" w:cs="Times New Roman"/>
          <w:lang w:eastAsia="hr-HR"/>
        </w:rPr>
        <w:t>.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7AE36975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6F644960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015194AF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25" w:name="_Hlk93666061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31C1B5B2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70BA80B4" w14:textId="77777777" w:rsidTr="002261DB">
        <w:tc>
          <w:tcPr>
            <w:tcW w:w="1603" w:type="dxa"/>
          </w:tcPr>
          <w:p w14:paraId="755FD9C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93381A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8030C4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7FB342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3B0C514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297B2FD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37FD969C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DE86FB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Nematerijalna proizvedena imovina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9121F0A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2.500,00</w:t>
            </w:r>
          </w:p>
        </w:tc>
        <w:tc>
          <w:tcPr>
            <w:tcW w:w="1549" w:type="dxa"/>
          </w:tcPr>
          <w:p w14:paraId="673D838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2.500,00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DEB6AB2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O</w:t>
            </w:r>
            <w:r w:rsidRPr="00E01F4A">
              <w:rPr>
                <w:rFonts w:ascii="Times New Roman" w:eastAsia="Times New Roman" w:hAnsi="Times New Roman" w:cs="Times New Roman"/>
                <w:bCs/>
              </w:rPr>
              <w:t>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B68FF4A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2.500,00</w:t>
            </w:r>
          </w:p>
        </w:tc>
        <w:tc>
          <w:tcPr>
            <w:tcW w:w="1549" w:type="dxa"/>
          </w:tcPr>
          <w:p w14:paraId="56167E7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2.500,00</w:t>
            </w:r>
          </w:p>
        </w:tc>
      </w:tr>
      <w:tr w:rsidR="0070644E" w14:paraId="5D702564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687A52F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CD8ACA0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2.513.000,00</w:t>
            </w:r>
          </w:p>
        </w:tc>
        <w:tc>
          <w:tcPr>
            <w:tcW w:w="1549" w:type="dxa"/>
            <w:vAlign w:val="center"/>
          </w:tcPr>
          <w:p w14:paraId="4F636AF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65FA5">
              <w:rPr>
                <w:rFonts w:ascii="Times New Roman" w:eastAsia="Times New Roman" w:hAnsi="Times New Roman" w:cs="Times New Roman"/>
                <w:bCs/>
              </w:rPr>
              <w:t>2.503.273,90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40A59EC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Prihodi za posebne namjene - ostalo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C287952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160.000,00</w:t>
            </w:r>
          </w:p>
        </w:tc>
        <w:tc>
          <w:tcPr>
            <w:tcW w:w="1549" w:type="dxa"/>
          </w:tcPr>
          <w:p w14:paraId="07C2F651" w14:textId="77777777" w:rsidR="0070644E" w:rsidRPr="005B548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142.138,72</w:t>
            </w:r>
          </w:p>
        </w:tc>
      </w:tr>
      <w:tr w:rsidR="0070644E" w14:paraId="654AFA4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2574E5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A6601E0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70.000,00</w:t>
            </w:r>
          </w:p>
        </w:tc>
        <w:tc>
          <w:tcPr>
            <w:tcW w:w="1549" w:type="dxa"/>
            <w:vAlign w:val="center"/>
          </w:tcPr>
          <w:p w14:paraId="1662E22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65FA5">
              <w:rPr>
                <w:rFonts w:ascii="Times New Roman" w:eastAsia="Times New Roman" w:hAnsi="Times New Roman" w:cs="Times New Roman"/>
                <w:bCs/>
              </w:rPr>
              <w:t>59.955,0</w:t>
            </w: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A8A4AE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668793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2.440.000,00</w:t>
            </w:r>
          </w:p>
        </w:tc>
        <w:tc>
          <w:tcPr>
            <w:tcW w:w="1549" w:type="dxa"/>
          </w:tcPr>
          <w:p w14:paraId="00FF82D6" w14:textId="77777777" w:rsidR="0070644E" w:rsidRPr="005B548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5B548E">
              <w:rPr>
                <w:rFonts w:ascii="Times New Roman" w:eastAsia="Times New Roman" w:hAnsi="Times New Roman" w:cs="Times New Roman"/>
                <w:lang w:eastAsia="hr-HR"/>
              </w:rPr>
              <w:t>2.4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37.340,25</w:t>
            </w:r>
          </w:p>
        </w:tc>
      </w:tr>
      <w:tr w:rsidR="0070644E" w14:paraId="4CEFACA1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870218E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koordinatora II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0C40686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17.000,00</w:t>
            </w:r>
          </w:p>
        </w:tc>
        <w:tc>
          <w:tcPr>
            <w:tcW w:w="1549" w:type="dxa"/>
            <w:vAlign w:val="center"/>
          </w:tcPr>
          <w:p w14:paraId="0B3B168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65FA5">
              <w:rPr>
                <w:rFonts w:ascii="Times New Roman" w:eastAsia="Times New Roman" w:hAnsi="Times New Roman" w:cs="Times New Roman"/>
                <w:bCs/>
              </w:rPr>
              <w:t>16.250,00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4DBF65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5860B0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7262A20C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35F4FDFE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21BE8983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5AE251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2.602.500,00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4D15CD7" w14:textId="77777777" w:rsidR="0070644E" w:rsidRPr="00BD136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BD136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2.581.978,97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EE35F2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3C613BD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2.602.500,00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0F018D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BD136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2.581.978,97</w:t>
            </w:r>
          </w:p>
        </w:tc>
      </w:tr>
      <w:bookmarkEnd w:id="25"/>
    </w:tbl>
    <w:p w14:paraId="12C0BA9D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6C3DB80" w14:textId="77777777" w:rsidR="0070644E" w:rsidRDefault="0070644E" w:rsidP="0070644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5.12. REKONSTRUKCIJA SPLITSKE ULICE – izgradnja nogostupa</w:t>
      </w:r>
      <w:r w:rsidRPr="007C7924">
        <w:rPr>
          <w:rFonts w:ascii="Times New Roman" w:eastAsia="Times New Roman" w:hAnsi="Times New Roman" w:cs="Times New Roman"/>
          <w:u w:val="single"/>
        </w:rPr>
        <w:t xml:space="preserve"> –</w:t>
      </w:r>
      <w:bookmarkEnd w:id="23"/>
      <w:r>
        <w:rPr>
          <w:rFonts w:ascii="Times New Roman" w:eastAsia="Times New Roman" w:hAnsi="Times New Roman" w:cs="Times New Roman"/>
          <w:u w:val="single"/>
        </w:rPr>
        <w:t xml:space="preserve"> </w:t>
      </w:r>
      <w:r w:rsidRPr="00144178">
        <w:rPr>
          <w:rFonts w:ascii="Times New Roman" w:eastAsia="Times New Roman" w:hAnsi="Times New Roman" w:cs="Times New Roman"/>
        </w:rPr>
        <w:t xml:space="preserve">rekonstrukcija </w:t>
      </w:r>
      <w:r>
        <w:rPr>
          <w:rFonts w:ascii="Times New Roman" w:eastAsia="Times New Roman" w:hAnsi="Times New Roman" w:cs="Times New Roman"/>
        </w:rPr>
        <w:t>S</w:t>
      </w:r>
      <w:r w:rsidRPr="00144178">
        <w:rPr>
          <w:rFonts w:ascii="Times New Roman" w:eastAsia="Times New Roman" w:hAnsi="Times New Roman" w:cs="Times New Roman"/>
        </w:rPr>
        <w:t>plitske ulice</w:t>
      </w:r>
      <w:r>
        <w:rPr>
          <w:rFonts w:ascii="Times New Roman" w:eastAsia="Times New Roman" w:hAnsi="Times New Roman" w:cs="Times New Roman"/>
        </w:rPr>
        <w:t xml:space="preserve"> izvedena je</w:t>
      </w:r>
      <w:r w:rsidRPr="00144178">
        <w:rPr>
          <w:rFonts w:ascii="Times New Roman" w:eastAsia="Times New Roman" w:hAnsi="Times New Roman" w:cs="Times New Roman"/>
        </w:rPr>
        <w:t xml:space="preserve"> na način da </w:t>
      </w:r>
      <w:r>
        <w:rPr>
          <w:rFonts w:ascii="Times New Roman" w:eastAsia="Times New Roman" w:hAnsi="Times New Roman" w:cs="Times New Roman"/>
        </w:rPr>
        <w:t>j</w:t>
      </w:r>
      <w:r w:rsidRPr="00144178">
        <w:rPr>
          <w:rFonts w:ascii="Times New Roman" w:eastAsia="Times New Roman" w:hAnsi="Times New Roman" w:cs="Times New Roman"/>
        </w:rPr>
        <w:t>e izgra</w:t>
      </w:r>
      <w:r>
        <w:rPr>
          <w:rFonts w:ascii="Times New Roman" w:eastAsia="Times New Roman" w:hAnsi="Times New Roman" w:cs="Times New Roman"/>
        </w:rPr>
        <w:t>đen</w:t>
      </w:r>
      <w:r w:rsidRPr="00144178">
        <w:rPr>
          <w:rFonts w:ascii="Times New Roman" w:eastAsia="Times New Roman" w:hAnsi="Times New Roman" w:cs="Times New Roman"/>
        </w:rPr>
        <w:t xml:space="preserve"> nogostup sa sjeverne strane prometnice u dužini od cca 6</w:t>
      </w:r>
      <w:r>
        <w:rPr>
          <w:rFonts w:ascii="Times New Roman" w:eastAsia="Times New Roman" w:hAnsi="Times New Roman" w:cs="Times New Roman"/>
        </w:rPr>
        <w:t>0</w:t>
      </w:r>
      <w:r w:rsidRPr="00144178">
        <w:rPr>
          <w:rFonts w:ascii="Times New Roman" w:eastAsia="Times New Roman" w:hAnsi="Times New Roman" w:cs="Times New Roman"/>
        </w:rPr>
        <w:t>0 m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Calibri" w:hAnsi="Times New Roman" w:cs="Times New Roman"/>
          <w:lang w:eastAsia="hr-HR"/>
        </w:rPr>
        <w:t>N</w:t>
      </w:r>
      <w:r w:rsidRPr="005C12A4">
        <w:rPr>
          <w:rFonts w:ascii="Times New Roman" w:eastAsia="Calibri" w:hAnsi="Times New Roman" w:cs="Times New Roman"/>
          <w:lang w:eastAsia="hr-HR"/>
        </w:rPr>
        <w:t>ogostup</w:t>
      </w:r>
      <w:r>
        <w:rPr>
          <w:rFonts w:ascii="Times New Roman" w:eastAsia="Calibri" w:hAnsi="Times New Roman" w:cs="Times New Roman"/>
          <w:lang w:eastAsia="hr-HR"/>
        </w:rPr>
        <w:t xml:space="preserve"> je</w:t>
      </w:r>
      <w:r w:rsidRPr="005C12A4">
        <w:rPr>
          <w:rFonts w:ascii="Times New Roman" w:eastAsia="Calibri" w:hAnsi="Times New Roman" w:cs="Times New Roman"/>
          <w:lang w:eastAsia="hr-HR"/>
        </w:rPr>
        <w:t xml:space="preserve"> širine od 1,50 m do 3,00 m uz proširenje postojećeg kolnika na 5,50</w:t>
      </w:r>
      <w:r>
        <w:rPr>
          <w:rFonts w:ascii="Times New Roman" w:eastAsia="Calibri" w:hAnsi="Times New Roman" w:cs="Times New Roman"/>
          <w:lang w:eastAsia="hr-HR"/>
        </w:rPr>
        <w:t xml:space="preserve"> </w:t>
      </w:r>
      <w:r w:rsidRPr="005C12A4">
        <w:rPr>
          <w:rFonts w:ascii="Times New Roman" w:eastAsia="Calibri" w:hAnsi="Times New Roman" w:cs="Times New Roman"/>
          <w:lang w:eastAsia="hr-HR"/>
        </w:rPr>
        <w:t>m na mjestima gdje radi izgradnje nogostupa nije bilo moguće osigurati min</w:t>
      </w:r>
      <w:r>
        <w:rPr>
          <w:rFonts w:ascii="Times New Roman" w:eastAsia="Calibri" w:hAnsi="Times New Roman" w:cs="Times New Roman"/>
          <w:lang w:eastAsia="hr-HR"/>
        </w:rPr>
        <w:t>imalnu</w:t>
      </w:r>
      <w:r w:rsidRPr="005C12A4">
        <w:rPr>
          <w:rFonts w:ascii="Times New Roman" w:eastAsia="Calibri" w:hAnsi="Times New Roman" w:cs="Times New Roman"/>
          <w:lang w:eastAsia="hr-HR"/>
        </w:rPr>
        <w:t xml:space="preserve"> širinu kolnika.</w:t>
      </w:r>
    </w:p>
    <w:p w14:paraId="22C87566" w14:textId="77777777" w:rsidR="0070644E" w:rsidRDefault="0070644E" w:rsidP="0070644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34FF3C72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7F4C90DC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26" w:name="_Hlk93666822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375E3AB6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375C72BD" w14:textId="77777777" w:rsidTr="002261DB">
        <w:tc>
          <w:tcPr>
            <w:tcW w:w="1603" w:type="dxa"/>
          </w:tcPr>
          <w:p w14:paraId="3EBEC39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37618FE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4DB79C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62DB726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17BFB7BA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0F80EC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5CF462B0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0AA933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ADE03DC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887.625,00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470456" w14:textId="77777777" w:rsidR="0070644E" w:rsidRPr="00172A6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72A6D">
              <w:rPr>
                <w:rFonts w:ascii="Times New Roman" w:hAnsi="Times New Roman" w:cs="Times New Roman"/>
                <w:lang w:eastAsia="hr-HR"/>
              </w:rPr>
              <w:t>81</w:t>
            </w:r>
            <w:r>
              <w:rPr>
                <w:rFonts w:ascii="Times New Roman" w:hAnsi="Times New Roman" w:cs="Times New Roman"/>
                <w:lang w:eastAsia="hr-HR"/>
              </w:rPr>
              <w:t>8</w:t>
            </w:r>
            <w:r w:rsidRPr="00172A6D">
              <w:rPr>
                <w:rFonts w:ascii="Times New Roman" w:hAnsi="Times New Roman" w:cs="Times New Roman"/>
                <w:lang w:eastAsia="hr-HR"/>
              </w:rPr>
              <w:t>.</w:t>
            </w:r>
            <w:r>
              <w:rPr>
                <w:rFonts w:ascii="Times New Roman" w:hAnsi="Times New Roman" w:cs="Times New Roman"/>
                <w:lang w:eastAsia="hr-HR"/>
              </w:rPr>
              <w:t>329</w:t>
            </w:r>
            <w:r w:rsidRPr="00172A6D">
              <w:rPr>
                <w:rFonts w:ascii="Times New Roman" w:hAnsi="Times New Roman" w:cs="Times New Roman"/>
                <w:lang w:eastAsia="hr-HR"/>
              </w:rPr>
              <w:t>,</w:t>
            </w:r>
            <w:r>
              <w:rPr>
                <w:rFonts w:ascii="Times New Roman" w:hAnsi="Times New Roman" w:cs="Times New Roman"/>
                <w:lang w:eastAsia="hr-HR"/>
              </w:rPr>
              <w:t>92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97E22EB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70E7CBF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900.000,00</w:t>
            </w:r>
          </w:p>
        </w:tc>
        <w:tc>
          <w:tcPr>
            <w:tcW w:w="1549" w:type="dxa"/>
          </w:tcPr>
          <w:p w14:paraId="51D46A07" w14:textId="77777777" w:rsidR="0070644E" w:rsidRPr="001C722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830.704,92</w:t>
            </w:r>
          </w:p>
        </w:tc>
      </w:tr>
      <w:tr w:rsidR="0070644E" w14:paraId="008BA54B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67AD31B" w14:textId="77777777" w:rsidR="0070644E" w:rsidRPr="007C7924" w:rsidRDefault="0070644E" w:rsidP="002261D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1016C21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12.375,00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9E061B" w14:textId="77777777" w:rsidR="0070644E" w:rsidRPr="00172A6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72A6D">
              <w:rPr>
                <w:rFonts w:ascii="Times New Roman" w:hAnsi="Times New Roman" w:cs="Times New Roman"/>
                <w:lang w:eastAsia="hr-HR"/>
              </w:rPr>
              <w:t>12.375,00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F5D04A9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E88B2D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</w:tcPr>
          <w:p w14:paraId="1D41CE1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3A3750E4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850E16D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1E4C866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900.000,00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0E8C011" w14:textId="77777777" w:rsidR="0070644E" w:rsidRPr="005A5168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5A516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830.704,92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C1D278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583266F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900.000,00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36664D6" w14:textId="77777777" w:rsidR="0070644E" w:rsidRPr="005A5168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5A516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830.704,92</w:t>
            </w:r>
          </w:p>
        </w:tc>
      </w:tr>
      <w:bookmarkEnd w:id="26"/>
    </w:tbl>
    <w:p w14:paraId="77270B13" w14:textId="77777777" w:rsidR="0070644E" w:rsidRDefault="0070644E" w:rsidP="0070644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2FE0C659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</w:t>
      </w:r>
      <w:bookmarkStart w:id="27" w:name="_Hlk55302144"/>
      <w:r w:rsidRPr="007C7924">
        <w:rPr>
          <w:rFonts w:ascii="Times New Roman" w:eastAsia="Times New Roman" w:hAnsi="Times New Roman" w:cs="Times New Roman"/>
          <w:b/>
          <w:bCs/>
          <w:u w:val="single"/>
        </w:rPr>
        <w:t>.13. REKONSTRUKCIJA ŽUMBERAČKE ULICE – izgradnja nogostupa –</w:t>
      </w:r>
      <w:bookmarkStart w:id="28" w:name="_Hlk55215780"/>
      <w:r w:rsidRPr="00A349B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 2021. godini utrošena su planirana sredstva za izradu projektne dokumentacije za izgradnju </w:t>
      </w:r>
      <w:r w:rsidRPr="00CD2CF5">
        <w:rPr>
          <w:rFonts w:ascii="Times New Roman" w:eastAsia="Times New Roman" w:hAnsi="Times New Roman" w:cs="Times New Roman"/>
        </w:rPr>
        <w:t xml:space="preserve">nogostupa u Žumberačkoj ulici radi veće sigurnosti svih sudionika u prometu. </w:t>
      </w:r>
    </w:p>
    <w:p w14:paraId="5D261447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2A68D7B2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18E4E0BB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1F8E1FDB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6E4E52B8" w14:textId="77777777" w:rsidTr="002261DB">
        <w:tc>
          <w:tcPr>
            <w:tcW w:w="1603" w:type="dxa"/>
          </w:tcPr>
          <w:p w14:paraId="132797E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0FBB41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338A62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F4B113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6DE140A7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57A424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BBC19E9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DC8597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A1C6D51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80.000,00</w:t>
            </w:r>
          </w:p>
        </w:tc>
        <w:tc>
          <w:tcPr>
            <w:tcW w:w="1549" w:type="dxa"/>
          </w:tcPr>
          <w:p w14:paraId="4F9A7C6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80.000,00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4A3CCFD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AFC07FC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80.000,00</w:t>
            </w:r>
          </w:p>
        </w:tc>
        <w:tc>
          <w:tcPr>
            <w:tcW w:w="1549" w:type="dxa"/>
          </w:tcPr>
          <w:p w14:paraId="41CB34F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80.000,00</w:t>
            </w:r>
          </w:p>
        </w:tc>
      </w:tr>
      <w:tr w:rsidR="0070644E" w14:paraId="2ED73AD1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6A3AD73C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E5FFF99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80.000,00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3DD728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80.000,00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17EF50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E8A63CF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80.000,00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E23CF5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80.000,00</w:t>
            </w:r>
          </w:p>
        </w:tc>
      </w:tr>
      <w:bookmarkEnd w:id="27"/>
      <w:bookmarkEnd w:id="28"/>
    </w:tbl>
    <w:p w14:paraId="11F82C76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78CE57BF" w14:textId="77777777" w:rsidR="0070644E" w:rsidRPr="008A3AA8" w:rsidRDefault="0070644E" w:rsidP="0070644E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5.15. SANACIJA KLIZIŠTA FURAČI</w:t>
      </w:r>
      <w:r w:rsidRPr="007C7924">
        <w:rPr>
          <w:rFonts w:ascii="Times New Roman" w:eastAsia="Times New Roman" w:hAnsi="Times New Roman" w:cs="Times New Roman"/>
        </w:rPr>
        <w:t xml:space="preserve"> (uz nerazvrstanu cestu Furači) - </w:t>
      </w:r>
      <w:r>
        <w:rPr>
          <w:rFonts w:ascii="Times New Roman" w:eastAsia="Times New Roman" w:hAnsi="Times New Roman" w:cs="Times New Roman"/>
        </w:rPr>
        <w:t xml:space="preserve">potrebno je sanirati klizište uz nerazvrstanu cestu Furači u mjesnom odboru Zagrad – Kalvarija – Vučjak. Ukupna dužina dionice buduće sanacije iznosi 65 metara. </w:t>
      </w:r>
      <w:r w:rsidRPr="008A3AA8">
        <w:rPr>
          <w:rFonts w:ascii="Times New Roman" w:eastAsia="Calibri" w:hAnsi="Times New Roman" w:cs="Times New Roman"/>
        </w:rPr>
        <w:t>U 2021. godini planirano rješavanje imovinsko pravnih odnosa u obuhvatu buduće sanacije nije realizirano iz razloga što je na lokacijsku dozvolu uložena žalba.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2C3C0138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1F093306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3EF731BD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702B97DB" w14:textId="77777777" w:rsidTr="002261DB">
        <w:tc>
          <w:tcPr>
            <w:tcW w:w="1603" w:type="dxa"/>
          </w:tcPr>
          <w:p w14:paraId="150787D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lastRenderedPageBreak/>
              <w:t>AKTIVNOSTI</w:t>
            </w:r>
          </w:p>
        </w:tc>
        <w:tc>
          <w:tcPr>
            <w:tcW w:w="1488" w:type="dxa"/>
          </w:tcPr>
          <w:p w14:paraId="5CF38D1C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6795FF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7964273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1240DBDF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D3FB5BA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013E58B6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36D8CFE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Rješavanje imovinsko 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CC6BD6C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19.000,00</w:t>
            </w:r>
          </w:p>
        </w:tc>
        <w:tc>
          <w:tcPr>
            <w:tcW w:w="1549" w:type="dxa"/>
          </w:tcPr>
          <w:p w14:paraId="5F5DA735" w14:textId="77777777" w:rsidR="0070644E" w:rsidRPr="009069AB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9069AB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6E48754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8286AA6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19.000,00</w:t>
            </w:r>
          </w:p>
        </w:tc>
        <w:tc>
          <w:tcPr>
            <w:tcW w:w="1549" w:type="dxa"/>
          </w:tcPr>
          <w:p w14:paraId="3190209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069AB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20F3318D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4FDDDF29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DC705B6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19.000,00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732BF95" w14:textId="77777777" w:rsidR="0070644E" w:rsidRPr="009069AB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069AB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0EC6DE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941084A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EE7E2C2" w14:textId="77777777" w:rsidR="0070644E" w:rsidRPr="009069AB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069AB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2CC0B87A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7871FA62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5.16. SANACIJA KLIZIŠTA SV. ANA</w:t>
      </w:r>
      <w:r w:rsidRPr="007C7924">
        <w:rPr>
          <w:rFonts w:ascii="Times New Roman" w:eastAsia="Times New Roman" w:hAnsi="Times New Roman" w:cs="Times New Roman"/>
        </w:rPr>
        <w:t xml:space="preserve"> (uz nerazvrstanu cestu Kalvarija) </w:t>
      </w:r>
      <w:r>
        <w:rPr>
          <w:rFonts w:ascii="Times New Roman" w:eastAsia="Times New Roman" w:hAnsi="Times New Roman" w:cs="Times New Roman"/>
        </w:rPr>
        <w:t>–</w:t>
      </w:r>
      <w:r w:rsidRPr="007C792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realiziran iznos financijskih sredstava utrošen je za radove i uslugu stručnog nadzora na sanaciji klizišta, a koja je </w:t>
      </w:r>
      <w:r w:rsidRPr="007C7924">
        <w:rPr>
          <w:rFonts w:ascii="Times New Roman" w:eastAsia="Times New Roman" w:hAnsi="Times New Roman" w:cs="Times New Roman"/>
        </w:rPr>
        <w:t>izve</w:t>
      </w:r>
      <w:r>
        <w:rPr>
          <w:rFonts w:ascii="Times New Roman" w:eastAsia="Times New Roman" w:hAnsi="Times New Roman" w:cs="Times New Roman"/>
        </w:rPr>
        <w:t xml:space="preserve">dena </w:t>
      </w:r>
      <w:r w:rsidRPr="007C7924">
        <w:rPr>
          <w:rFonts w:ascii="Times New Roman" w:eastAsia="Times New Roman" w:hAnsi="Times New Roman" w:cs="Times New Roman"/>
        </w:rPr>
        <w:t>bušenjem i izradom armirano betonskih pilota (jednostrano)</w:t>
      </w:r>
      <w:r>
        <w:rPr>
          <w:rFonts w:ascii="Times New Roman" w:eastAsia="Times New Roman" w:hAnsi="Times New Roman" w:cs="Times New Roman"/>
        </w:rPr>
        <w:t>.</w:t>
      </w:r>
      <w:r w:rsidRPr="007C792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Na pilote je</w:t>
      </w:r>
      <w:r w:rsidRPr="007C792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izvedena</w:t>
      </w:r>
      <w:r w:rsidRPr="007C7924">
        <w:rPr>
          <w:rFonts w:ascii="Times New Roman" w:eastAsia="Times New Roman" w:hAnsi="Times New Roman" w:cs="Times New Roman"/>
        </w:rPr>
        <w:t xml:space="preserve"> armirano betonska konstrukcija. Ukupna dionica</w:t>
      </w:r>
      <w:r>
        <w:rPr>
          <w:rFonts w:ascii="Times New Roman" w:eastAsia="Times New Roman" w:hAnsi="Times New Roman" w:cs="Times New Roman"/>
        </w:rPr>
        <w:t xml:space="preserve"> zahvata</w:t>
      </w:r>
      <w:r w:rsidRPr="007C7924">
        <w:rPr>
          <w:rFonts w:ascii="Times New Roman" w:eastAsia="Times New Roman" w:hAnsi="Times New Roman" w:cs="Times New Roman"/>
        </w:rPr>
        <w:t xml:space="preserve"> je dužine 65 metara s kompletnom izradom kolničke konstrukcije širine 4,5 metra s uključenom pješačkom stazom i elastičnom odbojnom ogradom. </w:t>
      </w:r>
      <w:r>
        <w:rPr>
          <w:rFonts w:ascii="Times New Roman" w:eastAsia="Times New Roman" w:hAnsi="Times New Roman" w:cs="Times New Roman"/>
        </w:rPr>
        <w:t xml:space="preserve">Projekt je sufinanciran od strane Hrvatskih voda u iznosu </w:t>
      </w:r>
      <w:r w:rsidRPr="003B3244">
        <w:rPr>
          <w:rFonts w:ascii="Times New Roman" w:eastAsia="Times New Roman" w:hAnsi="Times New Roman" w:cs="Times New Roman"/>
        </w:rPr>
        <w:t>od 649.497,64  kn.</w:t>
      </w:r>
    </w:p>
    <w:p w14:paraId="479F682E" w14:textId="77777777" w:rsidR="0070644E" w:rsidRPr="003B324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53"/>
        <w:gridCol w:w="1560"/>
        <w:gridCol w:w="1535"/>
        <w:gridCol w:w="1549"/>
      </w:tblGrid>
      <w:tr w:rsidR="0070644E" w:rsidRPr="00B04AB6" w14:paraId="04D0F92C" w14:textId="77777777" w:rsidTr="002261DB">
        <w:trPr>
          <w:trHeight w:val="301"/>
        </w:trPr>
        <w:tc>
          <w:tcPr>
            <w:tcW w:w="4644" w:type="dxa"/>
            <w:gridSpan w:val="3"/>
            <w:shd w:val="clear" w:color="auto" w:fill="CCC0D9" w:themeFill="accent4" w:themeFillTint="66"/>
          </w:tcPr>
          <w:p w14:paraId="496C79D0" w14:textId="77777777" w:rsidR="0070644E" w:rsidRPr="00B04AB6" w:rsidRDefault="0070644E" w:rsidP="002261D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644" w:type="dxa"/>
            <w:gridSpan w:val="3"/>
            <w:shd w:val="clear" w:color="auto" w:fill="CCC0D9" w:themeFill="accent4" w:themeFillTint="66"/>
          </w:tcPr>
          <w:p w14:paraId="6189F6E1" w14:textId="77777777" w:rsidR="0070644E" w:rsidRPr="00B04AB6" w:rsidRDefault="0070644E" w:rsidP="002261D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70644E" w:rsidRPr="00B04AB6" w14:paraId="3ED8F6B4" w14:textId="77777777" w:rsidTr="002261DB">
        <w:tc>
          <w:tcPr>
            <w:tcW w:w="1603" w:type="dxa"/>
          </w:tcPr>
          <w:p w14:paraId="5FF3C1E2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561DE15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53" w:type="dxa"/>
          </w:tcPr>
          <w:p w14:paraId="3691A372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0" w:type="dxa"/>
          </w:tcPr>
          <w:p w14:paraId="0C3821C3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6073E50B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926C178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:rsidRPr="00B04AB6" w14:paraId="2CD62268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47D36A0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Radovi na sanaciji 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2A56CCB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2.220.000,00</w:t>
            </w:r>
          </w:p>
        </w:tc>
        <w:tc>
          <w:tcPr>
            <w:tcW w:w="1553" w:type="dxa"/>
            <w:vAlign w:val="center"/>
          </w:tcPr>
          <w:p w14:paraId="4F4B8B53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65FA5">
              <w:rPr>
                <w:rFonts w:ascii="Times New Roman" w:eastAsia="Times New Roman" w:hAnsi="Times New Roman" w:cs="Times New Roman"/>
              </w:rPr>
              <w:t>2.099.232,18</w:t>
            </w:r>
          </w:p>
        </w:tc>
        <w:tc>
          <w:tcPr>
            <w:tcW w:w="15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02CD86E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377AF4D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1.682.000,00</w:t>
            </w:r>
          </w:p>
        </w:tc>
        <w:tc>
          <w:tcPr>
            <w:tcW w:w="1549" w:type="dxa"/>
          </w:tcPr>
          <w:p w14:paraId="518D17C8" w14:textId="77777777" w:rsidR="0070644E" w:rsidRPr="00234590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234590">
              <w:rPr>
                <w:rFonts w:ascii="Times New Roman" w:eastAsia="Times New Roman" w:hAnsi="Times New Roman" w:cs="Times New Roman"/>
                <w:lang w:eastAsia="hr-HR"/>
              </w:rPr>
              <w:t>1.531.859,53</w:t>
            </w:r>
          </w:p>
        </w:tc>
      </w:tr>
      <w:tr w:rsidR="0070644E" w:rsidRPr="00B04AB6" w14:paraId="50FC2147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DF2C5F3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5A0D0C5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80.000,00</w:t>
            </w:r>
          </w:p>
        </w:tc>
        <w:tc>
          <w:tcPr>
            <w:tcW w:w="1553" w:type="dxa"/>
            <w:vAlign w:val="center"/>
          </w:tcPr>
          <w:p w14:paraId="1575F913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82.124,99</w:t>
            </w:r>
          </w:p>
        </w:tc>
        <w:tc>
          <w:tcPr>
            <w:tcW w:w="15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9E109C5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Pomoći od ostalih subjekata unutar općeg proračuna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940A96C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618.000,00</w:t>
            </w:r>
          </w:p>
        </w:tc>
        <w:tc>
          <w:tcPr>
            <w:tcW w:w="1549" w:type="dxa"/>
          </w:tcPr>
          <w:p w14:paraId="40B092CA" w14:textId="77777777" w:rsidR="0070644E" w:rsidRPr="00234590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649.497,64</w:t>
            </w:r>
          </w:p>
        </w:tc>
      </w:tr>
      <w:tr w:rsidR="0070644E" w:rsidRPr="00B04AB6" w14:paraId="7EFB6399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73958F16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B04AB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B9F2738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2.300.000,00</w:t>
            </w:r>
          </w:p>
        </w:tc>
        <w:tc>
          <w:tcPr>
            <w:tcW w:w="1553" w:type="dxa"/>
            <w:shd w:val="clear" w:color="auto" w:fill="CCC0D9" w:themeFill="accent4" w:themeFillTint="66"/>
          </w:tcPr>
          <w:p w14:paraId="33B05C4C" w14:textId="77777777" w:rsidR="0070644E" w:rsidRPr="00E32AAD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32AA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2.181.357,17</w:t>
            </w:r>
          </w:p>
        </w:tc>
        <w:tc>
          <w:tcPr>
            <w:tcW w:w="15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FD197FE" w14:textId="77777777" w:rsidR="0070644E" w:rsidRPr="00B04AB6" w:rsidRDefault="0070644E" w:rsidP="002261D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6C0B094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2.300.000,00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9431EA4" w14:textId="77777777" w:rsidR="0070644E" w:rsidRPr="00B04AB6" w:rsidRDefault="0070644E" w:rsidP="002261DB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32AA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2.181.357,17</w:t>
            </w:r>
          </w:p>
        </w:tc>
      </w:tr>
    </w:tbl>
    <w:p w14:paraId="0D28E59D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74FD636A" w14:textId="77777777" w:rsidR="0070644E" w:rsidRPr="00B50918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bookmarkStart w:id="29" w:name="_Hlk55297790"/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5.17. SANACIJA KLIZIŠTA MANJEROVIĆI</w:t>
      </w:r>
      <w:r w:rsidRPr="007C7924">
        <w:rPr>
          <w:rFonts w:ascii="Times New Roman" w:eastAsia="Times New Roman" w:hAnsi="Times New Roman" w:cs="Times New Roman"/>
          <w:u w:val="single"/>
          <w:lang w:eastAsia="hr-HR"/>
        </w:rPr>
        <w:t xml:space="preserve"> – k</w:t>
      </w:r>
      <w:r w:rsidRPr="007C7924">
        <w:rPr>
          <w:rFonts w:ascii="Times New Roman" w:eastAsia="Calibri" w:hAnsi="Times New Roman" w:cs="Times New Roman"/>
        </w:rPr>
        <w:t>lizište se nalazi uz nerazvrstanu cestu NC 340920, Manjerovići 001, k.č.br. 1922 k.o. Utinja, te zahvaća spomenutu katastarsku česticu prometnice kao i nekoliko susjednih čestica uz cestu</w:t>
      </w:r>
      <w:bookmarkStart w:id="30" w:name="_Hlk56508457"/>
      <w:r w:rsidRPr="007C7924">
        <w:rPr>
          <w:rFonts w:ascii="Times New Roman" w:eastAsia="Calibri" w:hAnsi="Times New Roman" w:cs="Times New Roman"/>
        </w:rPr>
        <w:t xml:space="preserve">. </w:t>
      </w:r>
      <w:r w:rsidRPr="00B50918">
        <w:rPr>
          <w:rFonts w:ascii="Times New Roman" w:eastAsia="Calibri" w:hAnsi="Times New Roman" w:cs="Times New Roman"/>
        </w:rPr>
        <w:t>U 2021. godini planiralo se rješavanje imovinsko pravnih odnosa u obuhvatu buduće sanacije</w:t>
      </w:r>
      <w:bookmarkEnd w:id="30"/>
      <w:r w:rsidRPr="00B50918">
        <w:rPr>
          <w:rFonts w:ascii="Times New Roman" w:eastAsia="Calibri" w:hAnsi="Times New Roman" w:cs="Times New Roman"/>
        </w:rPr>
        <w:t>, ali isto nije realizirano jer je pokrenut postupak izmjene i dopune lokacijske dozvole.</w:t>
      </w:r>
    </w:p>
    <w:p w14:paraId="37DBE03B" w14:textId="77777777" w:rsidR="0070644E" w:rsidRPr="007C7924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  <w:strike/>
          <w:color w:val="FF0000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240CC194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093601B1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77EB9700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68C6F11F" w14:textId="77777777" w:rsidTr="002261DB">
        <w:tc>
          <w:tcPr>
            <w:tcW w:w="1603" w:type="dxa"/>
          </w:tcPr>
          <w:p w14:paraId="186B17D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5F7F75F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7DD682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43F1C82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2D988983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FE03E6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4B83FA1D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31D2E32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Rješavanje imovinsko 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181F84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19.000,00</w:t>
            </w:r>
          </w:p>
        </w:tc>
        <w:tc>
          <w:tcPr>
            <w:tcW w:w="1549" w:type="dxa"/>
          </w:tcPr>
          <w:p w14:paraId="721E7389" w14:textId="77777777" w:rsidR="0070644E" w:rsidRPr="0014779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4779D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543545F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3087A6E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19.000,00</w:t>
            </w:r>
          </w:p>
        </w:tc>
        <w:tc>
          <w:tcPr>
            <w:tcW w:w="1549" w:type="dxa"/>
          </w:tcPr>
          <w:p w14:paraId="074DB777" w14:textId="77777777" w:rsidR="0070644E" w:rsidRPr="0014779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1892E01A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211F18FB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10E24FC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19.000,00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6AD9C2E" w14:textId="77777777" w:rsidR="0070644E" w:rsidRPr="0014779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4779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D4D793C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030DB8D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D636126" w14:textId="77777777" w:rsidR="0070644E" w:rsidRPr="0014779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4779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55ABF985" w14:textId="77777777" w:rsidR="0070644E" w:rsidRDefault="0070644E" w:rsidP="0070644E">
      <w:pPr>
        <w:contextualSpacing/>
        <w:jc w:val="both"/>
        <w:rPr>
          <w:rFonts w:ascii="Times New Roman" w:eastAsia="Calibri" w:hAnsi="Times New Roman" w:cs="Times New Roman"/>
        </w:rPr>
      </w:pPr>
    </w:p>
    <w:bookmarkEnd w:id="29"/>
    <w:p w14:paraId="4190465F" w14:textId="77777777" w:rsidR="0070644E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5.18. SANACIJA KLIZIŠTA SJENIČAK</w:t>
      </w:r>
      <w:r w:rsidRPr="007C7924">
        <w:rPr>
          <w:rFonts w:ascii="Times New Roman" w:eastAsia="Times New Roman" w:hAnsi="Times New Roman" w:cs="Times New Roman"/>
          <w:u w:val="single"/>
          <w:lang w:eastAsia="hr-HR"/>
        </w:rPr>
        <w:t xml:space="preserve"> – </w:t>
      </w:r>
      <w:r w:rsidRPr="007C7924">
        <w:rPr>
          <w:rFonts w:ascii="Times New Roman" w:eastAsia="Calibri" w:hAnsi="Times New Roman" w:cs="Times New Roman"/>
        </w:rPr>
        <w:t xml:space="preserve">klizište se nalazi uz nerazvrstanu cestu NC 318600, Gornji Sjeničak 001, k.č.br. 3008 k.o. Gornji Sjeničak, te zahvaća spomenutu katastarsku česticu ceste kao i nekoliko susjednih čestica uz cestu. </w:t>
      </w:r>
      <w:bookmarkStart w:id="31" w:name="_Hlk95288143"/>
      <w:r w:rsidRPr="007C7924">
        <w:rPr>
          <w:rFonts w:ascii="Times New Roman" w:eastAsia="Calibri" w:hAnsi="Times New Roman" w:cs="Times New Roman"/>
        </w:rPr>
        <w:t>U 2021. godini</w:t>
      </w:r>
      <w:r>
        <w:rPr>
          <w:rFonts w:ascii="Times New Roman" w:eastAsia="Calibri" w:hAnsi="Times New Roman" w:cs="Times New Roman"/>
        </w:rPr>
        <w:t xml:space="preserve"> osigurana financijska sredstva utrošena su za</w:t>
      </w:r>
      <w:r w:rsidRPr="007C7924">
        <w:rPr>
          <w:rFonts w:ascii="Times New Roman" w:eastAsia="Calibri" w:hAnsi="Times New Roman" w:cs="Times New Roman"/>
        </w:rPr>
        <w:t xml:space="preserve"> rješavanje imovinsko pravnih odnosa u obuhvatu buduće sanacije.</w:t>
      </w:r>
    </w:p>
    <w:bookmarkEnd w:id="31"/>
    <w:p w14:paraId="56E8894C" w14:textId="77777777" w:rsidR="0070644E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57F8CEBD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31E7F9D5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B683653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3E4FF428" w14:textId="77777777" w:rsidTr="002261DB">
        <w:tc>
          <w:tcPr>
            <w:tcW w:w="1603" w:type="dxa"/>
          </w:tcPr>
          <w:p w14:paraId="7F20188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0D59D42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A2C9F3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CE563B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772F2FAE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8451BFF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3EA1011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C56794D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lastRenderedPageBreak/>
              <w:t>Rješavanje imovinsko 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C783F7D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4.700,00</w:t>
            </w:r>
          </w:p>
        </w:tc>
        <w:tc>
          <w:tcPr>
            <w:tcW w:w="1549" w:type="dxa"/>
          </w:tcPr>
          <w:p w14:paraId="6C2860F2" w14:textId="77777777" w:rsidR="0070644E" w:rsidRPr="00A45D2B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A45D2B">
              <w:rPr>
                <w:rFonts w:ascii="Times New Roman" w:eastAsia="Times New Roman" w:hAnsi="Times New Roman" w:cs="Times New Roman"/>
                <w:lang w:eastAsia="hr-HR"/>
              </w:rPr>
              <w:t>4.692,00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41C0924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2979334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4.700,00</w:t>
            </w:r>
          </w:p>
        </w:tc>
        <w:tc>
          <w:tcPr>
            <w:tcW w:w="1549" w:type="dxa"/>
          </w:tcPr>
          <w:p w14:paraId="2BF705A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A45D2B">
              <w:rPr>
                <w:rFonts w:ascii="Times New Roman" w:eastAsia="Times New Roman" w:hAnsi="Times New Roman" w:cs="Times New Roman"/>
                <w:lang w:eastAsia="hr-HR"/>
              </w:rPr>
              <w:t>4.692,00</w:t>
            </w:r>
          </w:p>
        </w:tc>
      </w:tr>
      <w:tr w:rsidR="0070644E" w14:paraId="09ED3769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41B3508E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7262DD5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4.700,00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EB8FA7B" w14:textId="77777777" w:rsidR="0070644E" w:rsidRPr="00A45D2B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A45D2B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4.692,00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96DF9B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B1150FF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4.7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25D21F9" w14:textId="77777777" w:rsidR="0070644E" w:rsidRPr="00A45D2B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A45D2B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4.692,00</w:t>
            </w:r>
          </w:p>
        </w:tc>
      </w:tr>
    </w:tbl>
    <w:p w14:paraId="6C736479" w14:textId="77777777" w:rsidR="0070644E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14:paraId="21E2720A" w14:textId="77777777" w:rsidR="0070644E" w:rsidRPr="00B50918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5.19. SANACIJA KLIZIŠTA SUCI</w:t>
      </w:r>
      <w:r w:rsidRPr="007C7924">
        <w:rPr>
          <w:rFonts w:ascii="Times New Roman" w:eastAsia="Times New Roman" w:hAnsi="Times New Roman" w:cs="Times New Roman"/>
          <w:u w:val="single"/>
          <w:lang w:eastAsia="hr-HR"/>
        </w:rPr>
        <w:t xml:space="preserve"> – </w:t>
      </w:r>
      <w:r w:rsidRPr="007C7924">
        <w:rPr>
          <w:rFonts w:ascii="Times New Roman" w:eastAsia="Calibri" w:hAnsi="Times New Roman" w:cs="Times New Roman"/>
        </w:rPr>
        <w:t xml:space="preserve">klizište se nalazi uz nerazvrstanu cestu NC Suci-001 na novoformiranoj k.č.br. 2163/2 k.o. Zadobarje. </w:t>
      </w:r>
      <w:r w:rsidRPr="00B50918">
        <w:rPr>
          <w:rFonts w:ascii="Times New Roman" w:eastAsia="Calibri" w:hAnsi="Times New Roman" w:cs="Times New Roman"/>
        </w:rPr>
        <w:t>U 2021. godini planiralo se rješavanje imovinsko pravnih odnosa u obuhvatu buduće sanacije, ali zbog potrebe proširenja obuhvata zahvata, pokrenut je postupaka izmjene i dopune lokacijske dozvole te osigurana sredstva nisu utrošena.</w:t>
      </w:r>
    </w:p>
    <w:p w14:paraId="073DBBAF" w14:textId="77777777" w:rsidR="0070644E" w:rsidRPr="007C7924" w:rsidRDefault="0070644E" w:rsidP="0070644E">
      <w:pPr>
        <w:spacing w:after="160"/>
        <w:contextualSpacing/>
        <w:jc w:val="both"/>
        <w:rPr>
          <w:rFonts w:ascii="Times New Roman" w:eastAsia="Calibri" w:hAnsi="Times New Roman" w:cs="Times New Roman"/>
          <w:strike/>
          <w:color w:val="FF0000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2CD2FFE1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6655D814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064F5741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178029D4" w14:textId="77777777" w:rsidTr="002261DB">
        <w:tc>
          <w:tcPr>
            <w:tcW w:w="1603" w:type="dxa"/>
          </w:tcPr>
          <w:p w14:paraId="35AF151C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8C999C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91C5F0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0754D5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4F24708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3FE8D51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32097BD3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AD175D8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Rješavanje imovinsko 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0A2B26A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66.500,00</w:t>
            </w:r>
          </w:p>
        </w:tc>
        <w:tc>
          <w:tcPr>
            <w:tcW w:w="1549" w:type="dxa"/>
          </w:tcPr>
          <w:p w14:paraId="3CA36945" w14:textId="77777777" w:rsidR="0070644E" w:rsidRPr="00224AC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224AC5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40A50F5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AD0BF7C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66.500,00</w:t>
            </w:r>
          </w:p>
        </w:tc>
        <w:tc>
          <w:tcPr>
            <w:tcW w:w="1549" w:type="dxa"/>
          </w:tcPr>
          <w:p w14:paraId="354EFB3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224AC5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3DFE7983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30E0229F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19D06DB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66.500,00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01CB1EA" w14:textId="77777777" w:rsidR="0070644E" w:rsidRPr="00224AC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224AC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7E213E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7218F96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66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D8E0FBC" w14:textId="77777777" w:rsidR="0070644E" w:rsidRPr="00224AC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224AC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668864BD" w14:textId="77777777" w:rsidR="0070644E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5.20. SANACIJA KLIZIŠTA ZADOBARJE</w:t>
      </w:r>
      <w:r w:rsidRPr="007C7924">
        <w:rPr>
          <w:rFonts w:ascii="Times New Roman" w:eastAsia="Times New Roman" w:hAnsi="Times New Roman" w:cs="Times New Roman"/>
          <w:u w:val="single"/>
          <w:lang w:eastAsia="hr-HR"/>
        </w:rPr>
        <w:t xml:space="preserve"> – </w:t>
      </w:r>
      <w:r w:rsidRPr="007C7924">
        <w:rPr>
          <w:rFonts w:ascii="Times New Roman" w:eastAsia="Calibri" w:hAnsi="Times New Roman" w:cs="Times New Roman"/>
        </w:rPr>
        <w:t>klizište se nalazi uz nerazvrstanu cestu NC 314500 Zadobarje 002 na novoformiranoj k.č.br. 2161/5 k.o. Zadobarje. U 2021. godini</w:t>
      </w:r>
      <w:r>
        <w:rPr>
          <w:rFonts w:ascii="Times New Roman" w:eastAsia="Calibri" w:hAnsi="Times New Roman" w:cs="Times New Roman"/>
        </w:rPr>
        <w:t xml:space="preserve"> osigurana financijska sredstva utrošena su za</w:t>
      </w:r>
      <w:r w:rsidRPr="007C7924">
        <w:rPr>
          <w:rFonts w:ascii="Times New Roman" w:eastAsia="Calibri" w:hAnsi="Times New Roman" w:cs="Times New Roman"/>
        </w:rPr>
        <w:t xml:space="preserve"> rješavanje imovinsko pravnih odnosa u obuhvatu buduće sanacije.</w:t>
      </w:r>
    </w:p>
    <w:p w14:paraId="198D91CF" w14:textId="77777777" w:rsidR="0070644E" w:rsidRPr="007C7924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45B11CF0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671F824C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32" w:name="_Hlk93912884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3ED67E1E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424239A5" w14:textId="77777777" w:rsidTr="002261DB">
        <w:tc>
          <w:tcPr>
            <w:tcW w:w="1603" w:type="dxa"/>
          </w:tcPr>
          <w:p w14:paraId="36B00D7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B004AE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545F86C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1858412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CC7F04D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D5A74DD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4EBA393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1AA566C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Rješavanje imovinsko 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EC21ACA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12.000,00</w:t>
            </w:r>
          </w:p>
        </w:tc>
        <w:tc>
          <w:tcPr>
            <w:tcW w:w="1549" w:type="dxa"/>
          </w:tcPr>
          <w:p w14:paraId="778AA201" w14:textId="77777777" w:rsidR="0070644E" w:rsidRPr="00F4136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F41366">
              <w:rPr>
                <w:rFonts w:ascii="Times New Roman" w:eastAsia="Times New Roman" w:hAnsi="Times New Roman" w:cs="Times New Roman"/>
                <w:lang w:eastAsia="hr-HR"/>
              </w:rPr>
              <w:t>11.270,00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C75F807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4B8DB2A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12.000,00</w:t>
            </w:r>
          </w:p>
        </w:tc>
        <w:tc>
          <w:tcPr>
            <w:tcW w:w="1549" w:type="dxa"/>
          </w:tcPr>
          <w:p w14:paraId="72BCC40E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41366">
              <w:rPr>
                <w:rFonts w:ascii="Times New Roman" w:eastAsia="Times New Roman" w:hAnsi="Times New Roman" w:cs="Times New Roman"/>
                <w:lang w:eastAsia="hr-HR"/>
              </w:rPr>
              <w:t>11.270,00</w:t>
            </w:r>
          </w:p>
        </w:tc>
      </w:tr>
      <w:tr w:rsidR="0070644E" w14:paraId="32BE133D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5931844A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BACE326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2930199" w14:textId="77777777" w:rsidR="0070644E" w:rsidRPr="00F4136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4136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11.270,00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CB1076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E76A6F5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8EFCDFC" w14:textId="77777777" w:rsidR="0070644E" w:rsidRPr="00F4136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4136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11.270,00</w:t>
            </w:r>
          </w:p>
        </w:tc>
      </w:tr>
    </w:tbl>
    <w:p w14:paraId="40F4EB12" w14:textId="77777777" w:rsidR="0070644E" w:rsidRDefault="0070644E" w:rsidP="0070644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bookmarkStart w:id="33" w:name="_Hlk55302366"/>
      <w:bookmarkEnd w:id="32"/>
    </w:p>
    <w:p w14:paraId="0EEAD833" w14:textId="77777777" w:rsidR="0070644E" w:rsidRPr="007C7924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5.21. ASFALTIRANJE MAKADAM PROMETNICE DONJE POKUPLJE 016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–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 w:rsidRPr="00F837FF">
        <w:rPr>
          <w:rFonts w:ascii="Times New Roman" w:eastAsia="Times New Roman" w:hAnsi="Times New Roman" w:cs="Times New Roman"/>
        </w:rPr>
        <w:t xml:space="preserve">izvršena je </w:t>
      </w:r>
      <w:r w:rsidRPr="00F837FF">
        <w:rPr>
          <w:rFonts w:ascii="Times New Roman" w:eastAsia="Calibri" w:hAnsi="Times New Roman" w:cs="Times New Roman"/>
        </w:rPr>
        <w:t>sanacija postojeće makadamske prometnice u dužini od 1</w:t>
      </w:r>
      <w:r>
        <w:rPr>
          <w:rFonts w:ascii="Times New Roman" w:eastAsia="Calibri" w:hAnsi="Times New Roman" w:cs="Times New Roman"/>
        </w:rPr>
        <w:t>2</w:t>
      </w:r>
      <w:r w:rsidRPr="00F837FF">
        <w:rPr>
          <w:rFonts w:ascii="Times New Roman" w:eastAsia="Calibri" w:hAnsi="Times New Roman" w:cs="Times New Roman"/>
        </w:rPr>
        <w:t>0 m koja obuhvaća uređenje sustava</w:t>
      </w:r>
      <w:r w:rsidRPr="007C7924">
        <w:rPr>
          <w:rFonts w:ascii="Times New Roman" w:eastAsia="Calibri" w:hAnsi="Times New Roman" w:cs="Times New Roman"/>
        </w:rPr>
        <w:t xml:space="preserve">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694A6896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6274DB04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34" w:name="_Hlk93913011"/>
            <w:bookmarkEnd w:id="33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38031506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5F61B343" w14:textId="77777777" w:rsidTr="002261DB">
        <w:tc>
          <w:tcPr>
            <w:tcW w:w="1603" w:type="dxa"/>
          </w:tcPr>
          <w:p w14:paraId="669B216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85E31C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0A7AD2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BAB7F0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3D35D830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5B36CC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7DD800BE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226F36C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B554728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124.000,00</w:t>
            </w:r>
          </w:p>
        </w:tc>
        <w:tc>
          <w:tcPr>
            <w:tcW w:w="1549" w:type="dxa"/>
          </w:tcPr>
          <w:p w14:paraId="4197A9F7" w14:textId="77777777" w:rsidR="0070644E" w:rsidRPr="008D2DFC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8D2DFC">
              <w:rPr>
                <w:rFonts w:ascii="Times New Roman" w:eastAsia="Times New Roman" w:hAnsi="Times New Roman" w:cs="Times New Roman"/>
                <w:lang w:eastAsia="hr-HR"/>
              </w:rPr>
              <w:t>123.618,85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26039E0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0993BB6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124.000,00</w:t>
            </w:r>
          </w:p>
        </w:tc>
        <w:tc>
          <w:tcPr>
            <w:tcW w:w="1549" w:type="dxa"/>
          </w:tcPr>
          <w:p w14:paraId="4194A05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8D2DFC">
              <w:rPr>
                <w:rFonts w:ascii="Times New Roman" w:eastAsia="Times New Roman" w:hAnsi="Times New Roman" w:cs="Times New Roman"/>
                <w:lang w:eastAsia="hr-HR"/>
              </w:rPr>
              <w:t>123.618,85</w:t>
            </w:r>
          </w:p>
        </w:tc>
      </w:tr>
      <w:tr w:rsidR="0070644E" w14:paraId="5350D856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62A182BD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9218777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124.000,00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656D545" w14:textId="77777777" w:rsidR="0070644E" w:rsidRPr="008D2DF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8D2DF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123.618,85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C40874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2921552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124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948A78E" w14:textId="77777777" w:rsidR="0070644E" w:rsidRPr="008D2DF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8D2DF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123.618,85</w:t>
            </w:r>
          </w:p>
        </w:tc>
      </w:tr>
      <w:bookmarkEnd w:id="34"/>
    </w:tbl>
    <w:p w14:paraId="5F884EB5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0B404C13" w14:textId="77777777" w:rsidR="0070644E" w:rsidRPr="007C7924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5.22. ASFALTIRANJE MAKADAM PROMETNICE POKUPSKA LUKA 006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–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izvršena je </w:t>
      </w:r>
      <w:r w:rsidRPr="007C7924">
        <w:rPr>
          <w:rFonts w:ascii="Times New Roman" w:eastAsia="Calibri" w:hAnsi="Times New Roman" w:cs="Times New Roman"/>
        </w:rPr>
        <w:t>sanacija postojeće makadamske prometnice u dužini od 4</w:t>
      </w:r>
      <w:r>
        <w:rPr>
          <w:rFonts w:ascii="Times New Roman" w:eastAsia="Calibri" w:hAnsi="Times New Roman" w:cs="Times New Roman"/>
        </w:rPr>
        <w:t>7</w:t>
      </w:r>
      <w:r w:rsidRPr="007C7924">
        <w:rPr>
          <w:rFonts w:ascii="Times New Roman" w:eastAsia="Calibri" w:hAnsi="Times New Roman" w:cs="Times New Roman"/>
        </w:rPr>
        <w:t>0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6BE2D009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3CB331F8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4190D25B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44079822" w14:textId="77777777" w:rsidTr="002261DB">
        <w:tc>
          <w:tcPr>
            <w:tcW w:w="1603" w:type="dxa"/>
          </w:tcPr>
          <w:p w14:paraId="7753E77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8E2FC1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6EF06E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7AE8BD5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4DB54C69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F4137D4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166386E1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2641B34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574855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436.000,00</w:t>
            </w:r>
          </w:p>
        </w:tc>
        <w:tc>
          <w:tcPr>
            <w:tcW w:w="1549" w:type="dxa"/>
          </w:tcPr>
          <w:p w14:paraId="622C205D" w14:textId="77777777" w:rsidR="0070644E" w:rsidRPr="00A25E74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A25E74">
              <w:rPr>
                <w:rFonts w:ascii="Times New Roman" w:eastAsia="Times New Roman" w:hAnsi="Times New Roman" w:cs="Times New Roman"/>
                <w:lang w:eastAsia="hr-HR"/>
              </w:rPr>
              <w:t>435.840,50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1E26DBF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69909AE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436.000,00</w:t>
            </w:r>
          </w:p>
        </w:tc>
        <w:tc>
          <w:tcPr>
            <w:tcW w:w="1549" w:type="dxa"/>
          </w:tcPr>
          <w:p w14:paraId="68155B7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A25E74">
              <w:rPr>
                <w:rFonts w:ascii="Times New Roman" w:eastAsia="Times New Roman" w:hAnsi="Times New Roman" w:cs="Times New Roman"/>
                <w:lang w:eastAsia="hr-HR"/>
              </w:rPr>
              <w:t>435.840,50</w:t>
            </w:r>
          </w:p>
        </w:tc>
      </w:tr>
      <w:tr w:rsidR="0070644E" w14:paraId="30DCAA4C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33A2F9F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A419DFB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436.000,00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256A15E" w14:textId="77777777" w:rsidR="0070644E" w:rsidRPr="00A25E7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A25E7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435.840,50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079754F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E960960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436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CF2921F" w14:textId="77777777" w:rsidR="0070644E" w:rsidRPr="00A25E7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A25E7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435.840,50</w:t>
            </w:r>
          </w:p>
        </w:tc>
      </w:tr>
    </w:tbl>
    <w:p w14:paraId="1C7DE2FA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4796198" w14:textId="77777777" w:rsidR="0070644E" w:rsidRPr="007C7924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5.23. ASFALTIRANJE MAKADAM PROMETNICE TUŠILOVIĆ 005/006</w:t>
      </w:r>
      <w:r w:rsidRPr="007C7924">
        <w:rPr>
          <w:rFonts w:ascii="Times New Roman" w:eastAsia="Times New Roman" w:hAnsi="Times New Roman" w:cs="Times New Roman"/>
          <w:u w:val="single"/>
        </w:rPr>
        <w:t xml:space="preserve"> – </w:t>
      </w:r>
      <w:r>
        <w:rPr>
          <w:rFonts w:ascii="Times New Roman" w:eastAsia="Times New Roman" w:hAnsi="Times New Roman" w:cs="Times New Roman"/>
        </w:rPr>
        <w:t xml:space="preserve">izvršena je </w:t>
      </w:r>
      <w:r w:rsidRPr="007C7924">
        <w:rPr>
          <w:rFonts w:ascii="Times New Roman" w:eastAsia="Calibri" w:hAnsi="Times New Roman" w:cs="Times New Roman"/>
        </w:rPr>
        <w:t>sanacija postojeće makadamske prometnice u dužini od 270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2E19705E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5FA1D6B7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lastRenderedPageBreak/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5EB703CB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2EC16369" w14:textId="77777777" w:rsidTr="002261DB">
        <w:tc>
          <w:tcPr>
            <w:tcW w:w="1603" w:type="dxa"/>
          </w:tcPr>
          <w:p w14:paraId="20F8960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BA02FC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B55F00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AE7589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583DD32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6DB1BAB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36EC8597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C0F8963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B16776E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265.000,00</w:t>
            </w:r>
          </w:p>
        </w:tc>
        <w:tc>
          <w:tcPr>
            <w:tcW w:w="1549" w:type="dxa"/>
          </w:tcPr>
          <w:p w14:paraId="77F06FFA" w14:textId="77777777" w:rsidR="0070644E" w:rsidRPr="005149E7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5149E7">
              <w:rPr>
                <w:rFonts w:ascii="Times New Roman" w:eastAsia="Times New Roman" w:hAnsi="Times New Roman" w:cs="Times New Roman"/>
                <w:lang w:eastAsia="hr-HR"/>
              </w:rPr>
              <w:t>264.807,19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E04D2CA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A176AB8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265.000,00</w:t>
            </w:r>
          </w:p>
        </w:tc>
        <w:tc>
          <w:tcPr>
            <w:tcW w:w="1549" w:type="dxa"/>
          </w:tcPr>
          <w:p w14:paraId="6F65FEC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5149E7">
              <w:rPr>
                <w:rFonts w:ascii="Times New Roman" w:eastAsia="Times New Roman" w:hAnsi="Times New Roman" w:cs="Times New Roman"/>
                <w:lang w:eastAsia="hr-HR"/>
              </w:rPr>
              <w:t>264.807,19</w:t>
            </w:r>
          </w:p>
        </w:tc>
      </w:tr>
      <w:tr w:rsidR="0070644E" w14:paraId="3199A105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2ACDD596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587AC44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265.000,00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0E87F33" w14:textId="77777777" w:rsidR="0070644E" w:rsidRPr="005149E7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5149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264.807,19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264A0D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97B45BA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265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92EC072" w14:textId="77777777" w:rsidR="0070644E" w:rsidRPr="005149E7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5149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264.807,19</w:t>
            </w:r>
          </w:p>
        </w:tc>
      </w:tr>
    </w:tbl>
    <w:p w14:paraId="6DC2FADB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1E8CAE" w14:textId="77777777" w:rsidR="0070644E" w:rsidRPr="007C7924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5.24. ASFALTIRANJE MAKADAM PROMETNICE GOLJAKI 007/011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–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izvršena je </w:t>
      </w:r>
      <w:r w:rsidRPr="007C7924">
        <w:rPr>
          <w:rFonts w:ascii="Times New Roman" w:eastAsia="Calibri" w:hAnsi="Times New Roman" w:cs="Times New Roman"/>
        </w:rPr>
        <w:t>sanacija postojeće makadamske prometnice u dužini od 380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76E891CA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6B07E96B" w14:textId="77777777" w:rsidR="0070644E" w:rsidRPr="00AE3F17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AE3F1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992919A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59BC5DEF" w14:textId="77777777" w:rsidTr="002261DB">
        <w:tc>
          <w:tcPr>
            <w:tcW w:w="1603" w:type="dxa"/>
          </w:tcPr>
          <w:p w14:paraId="532DF23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4B1D6F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59070E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1496B4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18A620B9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8421214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7E4007EC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A6C7D68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F13C19F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305.500,00</w:t>
            </w:r>
          </w:p>
        </w:tc>
        <w:tc>
          <w:tcPr>
            <w:tcW w:w="1549" w:type="dxa"/>
          </w:tcPr>
          <w:p w14:paraId="53F7A523" w14:textId="77777777" w:rsidR="0070644E" w:rsidRPr="00442ED1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442ED1">
              <w:rPr>
                <w:rFonts w:ascii="Times New Roman" w:eastAsia="Times New Roman" w:hAnsi="Times New Roman" w:cs="Times New Roman"/>
                <w:lang w:eastAsia="hr-HR"/>
              </w:rPr>
              <w:t>305.254,50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E870847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D558074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305.500,00</w:t>
            </w:r>
          </w:p>
        </w:tc>
        <w:tc>
          <w:tcPr>
            <w:tcW w:w="1549" w:type="dxa"/>
          </w:tcPr>
          <w:p w14:paraId="542DDB3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442ED1">
              <w:rPr>
                <w:rFonts w:ascii="Times New Roman" w:eastAsia="Times New Roman" w:hAnsi="Times New Roman" w:cs="Times New Roman"/>
                <w:lang w:eastAsia="hr-HR"/>
              </w:rPr>
              <w:t>305.254,50</w:t>
            </w:r>
          </w:p>
        </w:tc>
      </w:tr>
      <w:tr w:rsidR="0070644E" w14:paraId="7B6C7427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797CF05A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91DA435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305.500,00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131544E" w14:textId="77777777" w:rsidR="0070644E" w:rsidRPr="00442ED1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442ED1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305.254,50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C7C000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C195E77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305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449B9DE" w14:textId="77777777" w:rsidR="0070644E" w:rsidRPr="00442ED1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442ED1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305.254,50</w:t>
            </w:r>
          </w:p>
        </w:tc>
      </w:tr>
    </w:tbl>
    <w:p w14:paraId="0AB0FBB3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2B4BB7F" w14:textId="77777777" w:rsidR="0070644E" w:rsidRPr="007C7924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5.25. ASFALTIRANJE MAKADAM PROMETNICE PERINČIĆI 002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–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izvršena je </w:t>
      </w:r>
      <w:r w:rsidRPr="007C7924">
        <w:rPr>
          <w:rFonts w:ascii="Times New Roman" w:eastAsia="Calibri" w:hAnsi="Times New Roman" w:cs="Times New Roman"/>
        </w:rPr>
        <w:t xml:space="preserve">sanacija postojeće makadamske prometnice u dužini od </w:t>
      </w:r>
      <w:r>
        <w:rPr>
          <w:rFonts w:ascii="Times New Roman" w:eastAsia="Calibri" w:hAnsi="Times New Roman" w:cs="Times New Roman"/>
        </w:rPr>
        <w:t>200</w:t>
      </w:r>
      <w:r w:rsidRPr="007C7924">
        <w:rPr>
          <w:rFonts w:ascii="Times New Roman" w:eastAsia="Calibri" w:hAnsi="Times New Roman" w:cs="Times New Roman"/>
        </w:rPr>
        <w:t xml:space="preserve">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7EAD9F56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2A89DD31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05F7636A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45154325" w14:textId="77777777" w:rsidTr="002261DB">
        <w:tc>
          <w:tcPr>
            <w:tcW w:w="1603" w:type="dxa"/>
          </w:tcPr>
          <w:p w14:paraId="65C6B18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295A20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1757E1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637253B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3402E295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DBB4A10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316EA0B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BBDBBAE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8D5E8DE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113.000,00</w:t>
            </w:r>
          </w:p>
        </w:tc>
        <w:tc>
          <w:tcPr>
            <w:tcW w:w="1549" w:type="dxa"/>
          </w:tcPr>
          <w:p w14:paraId="61533A47" w14:textId="77777777" w:rsidR="0070644E" w:rsidRPr="001D4C26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D4C26">
              <w:rPr>
                <w:rFonts w:ascii="Times New Roman" w:eastAsia="Times New Roman" w:hAnsi="Times New Roman" w:cs="Times New Roman"/>
                <w:lang w:eastAsia="hr-HR"/>
              </w:rPr>
              <w:t>112.602,50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0EFA762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4F54288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113.000,00</w:t>
            </w:r>
          </w:p>
        </w:tc>
        <w:tc>
          <w:tcPr>
            <w:tcW w:w="1549" w:type="dxa"/>
          </w:tcPr>
          <w:p w14:paraId="20060C6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D4C26">
              <w:rPr>
                <w:rFonts w:ascii="Times New Roman" w:eastAsia="Times New Roman" w:hAnsi="Times New Roman" w:cs="Times New Roman"/>
                <w:lang w:eastAsia="hr-HR"/>
              </w:rPr>
              <w:t>112.602,50</w:t>
            </w:r>
          </w:p>
        </w:tc>
      </w:tr>
      <w:tr w:rsidR="0070644E" w14:paraId="1501313B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411D6FED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15BBF53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113.000,00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7C7A007" w14:textId="77777777" w:rsidR="0070644E" w:rsidRPr="00C96700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96700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112.602,50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053145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E3F5738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113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F01D97B" w14:textId="77777777" w:rsidR="0070644E" w:rsidRPr="00C96700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96700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112.602,50</w:t>
            </w:r>
          </w:p>
        </w:tc>
      </w:tr>
    </w:tbl>
    <w:p w14:paraId="69CA6D56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5D17255" w14:textId="77777777" w:rsidR="0070644E" w:rsidRPr="009B04CA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5.26. ASFALTIRANJE MAKADAM PROMETNICE PRISELCI DONJI 004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 w:rsidRPr="00D35D4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 2021. godini bila je </w:t>
      </w:r>
      <w:r w:rsidRPr="009B04CA">
        <w:rPr>
          <w:rFonts w:ascii="Times New Roman" w:eastAsia="Times New Roman" w:hAnsi="Times New Roman" w:cs="Times New Roman"/>
        </w:rPr>
        <w:t xml:space="preserve">planirana </w:t>
      </w:r>
      <w:r w:rsidRPr="009B04CA">
        <w:rPr>
          <w:rFonts w:ascii="Times New Roman" w:eastAsia="Calibri" w:hAnsi="Times New Roman" w:cs="Times New Roman"/>
        </w:rPr>
        <w:t>sanacija postojeće makadamske prometnice u dužini od 1000 m koja (uređenje sustava odvodnje, rješavanje prilaza na privatne parcele, izrada nosivo habajućeg sloja asfalta)</w:t>
      </w:r>
      <w:r>
        <w:rPr>
          <w:rFonts w:ascii="Times New Roman" w:eastAsia="Calibri" w:hAnsi="Times New Roman" w:cs="Times New Roman"/>
        </w:rPr>
        <w:t>.</w:t>
      </w:r>
      <w:r w:rsidRPr="009B04CA">
        <w:rPr>
          <w:rFonts w:ascii="Times New Roman" w:eastAsia="Calibri" w:hAnsi="Times New Roman" w:cs="Times New Roman"/>
        </w:rPr>
        <w:t xml:space="preserve"> Osigurana sredstva nisu utrošena, odnosno sanacija nije izvršena iz razloga što su u postupku javne nabave za odabir izvođača radova pristigle ponude bile iznad procijenjene vrijednosti. 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19356E75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1F1BE48C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0C1B9525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5E4B9BC4" w14:textId="77777777" w:rsidTr="002261DB">
        <w:tc>
          <w:tcPr>
            <w:tcW w:w="1603" w:type="dxa"/>
          </w:tcPr>
          <w:p w14:paraId="31DB32F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13E9A2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9AD7A8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F42602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206F096A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EC8F42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61D3147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5A38400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D0BA6A7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250.000,00</w:t>
            </w:r>
          </w:p>
        </w:tc>
        <w:tc>
          <w:tcPr>
            <w:tcW w:w="1549" w:type="dxa"/>
          </w:tcPr>
          <w:p w14:paraId="0305266B" w14:textId="77777777" w:rsidR="0070644E" w:rsidRPr="00687AD4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687AD4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79F90DD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F855EC1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250.000,00</w:t>
            </w:r>
          </w:p>
        </w:tc>
        <w:tc>
          <w:tcPr>
            <w:tcW w:w="1549" w:type="dxa"/>
          </w:tcPr>
          <w:p w14:paraId="7A90F53D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687AD4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248E2852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48F83E0B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671103F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250.000,00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A89426F" w14:textId="77777777" w:rsidR="0070644E" w:rsidRPr="00687AD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687AD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EC69EC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4C5F4D7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250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94E8698" w14:textId="77777777" w:rsidR="0070644E" w:rsidRPr="00687AD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687AD4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7CADA6FB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2CEBD92E" w14:textId="77777777" w:rsidR="0070644E" w:rsidRPr="007C7924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 xml:space="preserve">5.27. ASFALTIRANJE MAKADAM PROMETNICE VUKMANIĆ 002 </w:t>
      </w:r>
      <w:r>
        <w:rPr>
          <w:rFonts w:ascii="Times New Roman" w:eastAsia="Times New Roman" w:hAnsi="Times New Roman" w:cs="Times New Roman"/>
          <w:b/>
          <w:bCs/>
          <w:u w:val="single"/>
        </w:rPr>
        <w:t>–</w:t>
      </w:r>
      <w:r w:rsidRPr="007C7924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E952EB">
        <w:rPr>
          <w:rFonts w:ascii="Times New Roman" w:eastAsia="Times New Roman" w:hAnsi="Times New Roman" w:cs="Times New Roman"/>
        </w:rPr>
        <w:t>izvršena je</w:t>
      </w:r>
      <w:r w:rsidRPr="00E952EB">
        <w:rPr>
          <w:rFonts w:ascii="Times New Roman" w:eastAsia="Calibri" w:hAnsi="Times New Roman" w:cs="Times New Roman"/>
        </w:rPr>
        <w:t xml:space="preserve"> </w:t>
      </w:r>
      <w:r w:rsidRPr="007C7924">
        <w:rPr>
          <w:rFonts w:ascii="Times New Roman" w:eastAsia="Calibri" w:hAnsi="Times New Roman" w:cs="Times New Roman"/>
        </w:rPr>
        <w:t>sanacija postojeće asfaltirane prometnice u dužini od 400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0BD70B6A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6EF7860F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8DEF12D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21FFACCD" w14:textId="77777777" w:rsidTr="002261DB">
        <w:tc>
          <w:tcPr>
            <w:tcW w:w="1603" w:type="dxa"/>
          </w:tcPr>
          <w:p w14:paraId="53DDA09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866E52C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E72AFC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30CE93F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00EBAA1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01A74CD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4926A4D8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894EACB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4006209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291.000,00</w:t>
            </w:r>
          </w:p>
        </w:tc>
        <w:tc>
          <w:tcPr>
            <w:tcW w:w="1549" w:type="dxa"/>
          </w:tcPr>
          <w:p w14:paraId="0DBDC984" w14:textId="77777777" w:rsidR="0070644E" w:rsidRPr="0021581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290.681,06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4E8830D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6F8691C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291.000,00</w:t>
            </w:r>
          </w:p>
        </w:tc>
        <w:tc>
          <w:tcPr>
            <w:tcW w:w="1549" w:type="dxa"/>
          </w:tcPr>
          <w:p w14:paraId="22E5136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290.681,06</w:t>
            </w:r>
          </w:p>
        </w:tc>
      </w:tr>
      <w:tr w:rsidR="0070644E" w14:paraId="113D8D2C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6A8EDC6A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5AAC892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291.000,00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3DD3866" w14:textId="77777777" w:rsidR="0070644E" w:rsidRPr="0077065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7065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290.681,06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8C94CBD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D91C487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291.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C2D4F07" w14:textId="77777777" w:rsidR="0070644E" w:rsidRPr="0077065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7065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290.681,06</w:t>
            </w:r>
          </w:p>
        </w:tc>
      </w:tr>
    </w:tbl>
    <w:p w14:paraId="015D8B5C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CB7E8A3" w14:textId="77777777" w:rsidR="0070644E" w:rsidRPr="007C7924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5.28. ASFALTIRANJE MAKADAM PROMETNICE ŠKRTIĆI/CEROVAC 006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–</w:t>
      </w:r>
      <w:r>
        <w:rPr>
          <w:rFonts w:ascii="Times New Roman" w:eastAsia="Times New Roman" w:hAnsi="Times New Roman" w:cs="Times New Roman"/>
        </w:rPr>
        <w:t xml:space="preserve"> izvršena je </w:t>
      </w:r>
      <w:r w:rsidRPr="007C7924">
        <w:rPr>
          <w:rFonts w:ascii="Times New Roman" w:eastAsia="Calibri" w:hAnsi="Times New Roman" w:cs="Times New Roman"/>
        </w:rPr>
        <w:t>sanacija postojeće makadamske prometnice u dužini od 400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1B43DEF0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3664B977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512BE02C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65048A09" w14:textId="77777777" w:rsidTr="002261DB">
        <w:tc>
          <w:tcPr>
            <w:tcW w:w="1603" w:type="dxa"/>
          </w:tcPr>
          <w:p w14:paraId="15CC66B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lastRenderedPageBreak/>
              <w:t>AKTIVNOSTI</w:t>
            </w:r>
          </w:p>
        </w:tc>
        <w:tc>
          <w:tcPr>
            <w:tcW w:w="1488" w:type="dxa"/>
          </w:tcPr>
          <w:p w14:paraId="5D8C756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081003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1FF1BA8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178DE620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9C210A0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FDBF9A5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A307925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0A486A4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406.500,00</w:t>
            </w:r>
          </w:p>
        </w:tc>
        <w:tc>
          <w:tcPr>
            <w:tcW w:w="1549" w:type="dxa"/>
          </w:tcPr>
          <w:p w14:paraId="32CE0158" w14:textId="77777777" w:rsidR="0070644E" w:rsidRPr="00ED6F39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ED6F39">
              <w:rPr>
                <w:rFonts w:ascii="Times New Roman" w:eastAsia="Times New Roman" w:hAnsi="Times New Roman" w:cs="Times New Roman"/>
                <w:lang w:eastAsia="hr-HR"/>
              </w:rPr>
              <w:t>406.394,44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416568D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80320F0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406.500,00</w:t>
            </w:r>
          </w:p>
        </w:tc>
        <w:tc>
          <w:tcPr>
            <w:tcW w:w="1549" w:type="dxa"/>
          </w:tcPr>
          <w:p w14:paraId="7B13562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ED6F39">
              <w:rPr>
                <w:rFonts w:ascii="Times New Roman" w:eastAsia="Times New Roman" w:hAnsi="Times New Roman" w:cs="Times New Roman"/>
                <w:lang w:eastAsia="hr-HR"/>
              </w:rPr>
              <w:t>406.394,44</w:t>
            </w:r>
          </w:p>
        </w:tc>
      </w:tr>
      <w:tr w:rsidR="0070644E" w14:paraId="31E04090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2504F7B3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A9F4FD0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406.500,00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CC5CAD5" w14:textId="77777777" w:rsidR="0070644E" w:rsidRPr="00833C71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833C71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406.394,44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B033947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5B921D9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406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A545F7F" w14:textId="77777777" w:rsidR="0070644E" w:rsidRPr="00833C71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833C71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406.394,44</w:t>
            </w:r>
          </w:p>
        </w:tc>
      </w:tr>
    </w:tbl>
    <w:p w14:paraId="03199B59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869604E" w14:textId="77777777" w:rsidR="0070644E" w:rsidRPr="00343C00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343C00">
        <w:rPr>
          <w:rFonts w:ascii="Times New Roman" w:eastAsia="Times New Roman" w:hAnsi="Times New Roman" w:cs="Times New Roman"/>
          <w:b/>
          <w:bCs/>
          <w:u w:val="single"/>
        </w:rPr>
        <w:t>5.30. ASFALTIRANJE MAKADAM PROMETNICE DONJA GAZA 001</w:t>
      </w:r>
      <w:r w:rsidRPr="00343C00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>–</w:t>
      </w:r>
      <w:r w:rsidRPr="00343C00">
        <w:rPr>
          <w:rFonts w:ascii="Times New Roman" w:eastAsia="Times New Roman" w:hAnsi="Times New Roman" w:cs="Times New Roman"/>
          <w:u w:val="single"/>
        </w:rPr>
        <w:t xml:space="preserve"> </w:t>
      </w:r>
      <w:r w:rsidRPr="00F436DE">
        <w:rPr>
          <w:rFonts w:ascii="Times New Roman" w:eastAsia="Times New Roman" w:hAnsi="Times New Roman" w:cs="Times New Roman"/>
        </w:rPr>
        <w:t xml:space="preserve">izvršena je </w:t>
      </w:r>
      <w:r w:rsidRPr="00F436DE">
        <w:rPr>
          <w:rFonts w:ascii="Times New Roman" w:eastAsia="Calibri" w:hAnsi="Times New Roman" w:cs="Times New Roman"/>
        </w:rPr>
        <w:t>s</w:t>
      </w:r>
      <w:r w:rsidRPr="00343C00">
        <w:rPr>
          <w:rFonts w:ascii="Times New Roman" w:eastAsia="Calibri" w:hAnsi="Times New Roman" w:cs="Times New Roman"/>
        </w:rPr>
        <w:t xml:space="preserve">anacija postojeće makadamske prometnice u dužini od </w:t>
      </w:r>
      <w:r>
        <w:rPr>
          <w:rFonts w:ascii="Times New Roman" w:eastAsia="Calibri" w:hAnsi="Times New Roman" w:cs="Times New Roman"/>
        </w:rPr>
        <w:t>320</w:t>
      </w:r>
      <w:r w:rsidRPr="00343C00">
        <w:rPr>
          <w:rFonts w:ascii="Times New Roman" w:eastAsia="Calibri" w:hAnsi="Times New Roman" w:cs="Times New Roman"/>
        </w:rPr>
        <w:t xml:space="preserve">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017C2035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4DA041F1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35" w:name="_Hlk93914335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180E8E77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2BE667E1" w14:textId="77777777" w:rsidTr="002261DB">
        <w:tc>
          <w:tcPr>
            <w:tcW w:w="1603" w:type="dxa"/>
          </w:tcPr>
          <w:p w14:paraId="11EC54D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327F8FC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2BC8CB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766E42F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7F0D06F3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1D0A212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42804D4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12BE653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C2FD1D9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35.000,00</w:t>
            </w:r>
          </w:p>
        </w:tc>
        <w:tc>
          <w:tcPr>
            <w:tcW w:w="1549" w:type="dxa"/>
          </w:tcPr>
          <w:p w14:paraId="6192478C" w14:textId="77777777" w:rsidR="0070644E" w:rsidRPr="00D3696D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D3696D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3CFBE45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3C332F0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35.000,00</w:t>
            </w:r>
          </w:p>
        </w:tc>
        <w:tc>
          <w:tcPr>
            <w:tcW w:w="1549" w:type="dxa"/>
          </w:tcPr>
          <w:p w14:paraId="4285DACF" w14:textId="77777777" w:rsidR="0070644E" w:rsidRPr="009B098B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9B098B"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70644E" w14:paraId="05CCDEF8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E4DF363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F7EE38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300.000,00</w:t>
            </w:r>
          </w:p>
        </w:tc>
        <w:tc>
          <w:tcPr>
            <w:tcW w:w="1549" w:type="dxa"/>
          </w:tcPr>
          <w:p w14:paraId="41EC4FB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8B4A2E">
              <w:rPr>
                <w:rFonts w:ascii="Times New Roman" w:eastAsia="Times New Roman" w:hAnsi="Times New Roman" w:cs="Times New Roman"/>
                <w:lang w:eastAsia="hr-HR"/>
              </w:rPr>
              <w:t>287.413,00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1BC1CC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8A9596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300.000,00</w:t>
            </w:r>
          </w:p>
        </w:tc>
        <w:tc>
          <w:tcPr>
            <w:tcW w:w="1549" w:type="dxa"/>
          </w:tcPr>
          <w:p w14:paraId="23D6E2F0" w14:textId="77777777" w:rsidR="0070644E" w:rsidRPr="008B4A2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8B4A2E">
              <w:rPr>
                <w:rFonts w:ascii="Times New Roman" w:eastAsia="Times New Roman" w:hAnsi="Times New Roman" w:cs="Times New Roman"/>
                <w:lang w:eastAsia="hr-HR"/>
              </w:rPr>
              <w:t>287.413,00</w:t>
            </w:r>
          </w:p>
        </w:tc>
      </w:tr>
      <w:tr w:rsidR="0070644E" w14:paraId="015D55A9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1F92720A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02DA7F9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335.000,00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291DA18" w14:textId="77777777" w:rsidR="0070644E" w:rsidRPr="008B4A2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8B4A2E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287.413,00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0688E01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61C9A8D" w14:textId="77777777" w:rsidR="0070644E" w:rsidRPr="00916CE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916CE2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335.000,00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261EA12" w14:textId="77777777" w:rsidR="0070644E" w:rsidRPr="00DB4CB0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B4CB0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287.413,00</w:t>
            </w:r>
          </w:p>
        </w:tc>
      </w:tr>
      <w:bookmarkEnd w:id="35"/>
    </w:tbl>
    <w:p w14:paraId="74ABF2CF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8EEBCE" w14:textId="77777777" w:rsidR="0070644E" w:rsidRPr="007C7924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>5.31. ASFALTIRANJE MAKADAM PROMETNICE BUKOVLJE</w:t>
      </w:r>
      <w:r w:rsidRPr="007C7924">
        <w:rPr>
          <w:rFonts w:ascii="Times New Roman" w:eastAsia="Times New Roman" w:hAnsi="Times New Roman" w:cs="Times New Roman"/>
          <w:u w:val="single"/>
        </w:rPr>
        <w:t xml:space="preserve"> </w:t>
      </w:r>
      <w:r>
        <w:rPr>
          <w:rFonts w:ascii="Times New Roman" w:eastAsia="Times New Roman" w:hAnsi="Times New Roman" w:cs="Times New Roman"/>
          <w:u w:val="single"/>
        </w:rPr>
        <w:t xml:space="preserve">– </w:t>
      </w:r>
      <w:r>
        <w:rPr>
          <w:rFonts w:ascii="Times New Roman" w:eastAsia="Times New Roman" w:hAnsi="Times New Roman" w:cs="Times New Roman"/>
        </w:rPr>
        <w:t xml:space="preserve">izvršena je </w:t>
      </w:r>
      <w:r w:rsidRPr="007C7924">
        <w:rPr>
          <w:rFonts w:ascii="Times New Roman" w:eastAsia="Calibri" w:hAnsi="Times New Roman" w:cs="Times New Roman"/>
        </w:rPr>
        <w:t xml:space="preserve">sanacija postojeće makadamske prometnice u dužini od </w:t>
      </w:r>
      <w:r>
        <w:rPr>
          <w:rFonts w:ascii="Times New Roman" w:eastAsia="Calibri" w:hAnsi="Times New Roman" w:cs="Times New Roman"/>
        </w:rPr>
        <w:t>880</w:t>
      </w:r>
      <w:r w:rsidRPr="007C7924">
        <w:rPr>
          <w:rFonts w:ascii="Times New Roman" w:eastAsia="Calibri" w:hAnsi="Times New Roman" w:cs="Times New Roman"/>
        </w:rPr>
        <w:t xml:space="preserve">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359F14BE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1CF8E0D4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12D5F830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7C7FF025" w14:textId="77777777" w:rsidTr="002261DB">
        <w:tc>
          <w:tcPr>
            <w:tcW w:w="1603" w:type="dxa"/>
          </w:tcPr>
          <w:p w14:paraId="32EB858E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06F6BD6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D889CA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1CEE771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35B0DE4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7308C37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0218E50D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32CB74C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580C230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30.000,00</w:t>
            </w:r>
          </w:p>
        </w:tc>
        <w:tc>
          <w:tcPr>
            <w:tcW w:w="1549" w:type="dxa"/>
          </w:tcPr>
          <w:p w14:paraId="67A694A2" w14:textId="77777777" w:rsidR="0070644E" w:rsidRPr="00FC7A00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FC7A00">
              <w:rPr>
                <w:rFonts w:ascii="Times New Roman" w:eastAsia="Times New Roman" w:hAnsi="Times New Roman" w:cs="Times New Roman"/>
                <w:lang w:eastAsia="hr-HR"/>
              </w:rPr>
              <w:t>29.312,50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CA10BF3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9546835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30.000,00</w:t>
            </w:r>
          </w:p>
        </w:tc>
        <w:tc>
          <w:tcPr>
            <w:tcW w:w="1549" w:type="dxa"/>
          </w:tcPr>
          <w:p w14:paraId="462E87B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C7A00">
              <w:rPr>
                <w:rFonts w:ascii="Times New Roman" w:eastAsia="Times New Roman" w:hAnsi="Times New Roman" w:cs="Times New Roman"/>
                <w:lang w:eastAsia="hr-HR"/>
              </w:rPr>
              <w:t>29.312,50</w:t>
            </w:r>
          </w:p>
        </w:tc>
      </w:tr>
      <w:tr w:rsidR="0070644E" w14:paraId="6B1BFBEF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017E357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F793C3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500.000,00</w:t>
            </w:r>
          </w:p>
        </w:tc>
        <w:tc>
          <w:tcPr>
            <w:tcW w:w="1549" w:type="dxa"/>
          </w:tcPr>
          <w:p w14:paraId="69094434" w14:textId="77777777" w:rsidR="0070644E" w:rsidRPr="007E3F6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7E3F68">
              <w:rPr>
                <w:rFonts w:ascii="Times New Roman" w:eastAsia="Times New Roman" w:hAnsi="Times New Roman" w:cs="Times New Roman"/>
                <w:lang w:eastAsia="hr-HR"/>
              </w:rPr>
              <w:t>436.091,25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38A80E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37F8A4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500.000,00</w:t>
            </w:r>
          </w:p>
        </w:tc>
        <w:tc>
          <w:tcPr>
            <w:tcW w:w="1549" w:type="dxa"/>
          </w:tcPr>
          <w:p w14:paraId="1EE8FC1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7E3F68">
              <w:rPr>
                <w:rFonts w:ascii="Times New Roman" w:eastAsia="Times New Roman" w:hAnsi="Times New Roman" w:cs="Times New Roman"/>
                <w:lang w:eastAsia="hr-HR"/>
              </w:rPr>
              <w:t>436.091,25</w:t>
            </w:r>
          </w:p>
        </w:tc>
      </w:tr>
      <w:tr w:rsidR="0070644E" w14:paraId="7A8BCEBB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2B9CEA26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DCF840E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530.000,00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D09D52A" w14:textId="77777777" w:rsidR="0070644E" w:rsidRPr="00160920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60920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465.403,75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D43A26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6BACDDF" w14:textId="77777777" w:rsidR="0070644E" w:rsidRPr="00916CE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530</w:t>
            </w:r>
            <w:r w:rsidRPr="00916CE2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778A62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60920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465.403,75</w:t>
            </w:r>
          </w:p>
        </w:tc>
      </w:tr>
    </w:tbl>
    <w:p w14:paraId="6086D996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05640DC" w14:textId="77777777" w:rsidR="0070644E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</w:rPr>
        <w:t xml:space="preserve">5.32. ASFALTIRANJE MAKADAM PROMETNICE SVETI FLORIJAN </w:t>
      </w:r>
      <w:r>
        <w:rPr>
          <w:rFonts w:ascii="Times New Roman" w:eastAsia="Times New Roman" w:hAnsi="Times New Roman" w:cs="Times New Roman"/>
          <w:b/>
          <w:bCs/>
          <w:u w:val="single"/>
        </w:rPr>
        <w:t>–</w:t>
      </w:r>
      <w:r w:rsidRPr="007C7924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63740A">
        <w:rPr>
          <w:rFonts w:ascii="Times New Roman" w:eastAsia="Times New Roman" w:hAnsi="Times New Roman" w:cs="Times New Roman"/>
        </w:rPr>
        <w:t>izvršena je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7C7924">
        <w:rPr>
          <w:rFonts w:ascii="Times New Roman" w:eastAsia="Calibri" w:hAnsi="Times New Roman" w:cs="Times New Roman"/>
        </w:rPr>
        <w:t xml:space="preserve">sanacija postojeće makadamske prometnice u dužini od </w:t>
      </w:r>
      <w:r>
        <w:rPr>
          <w:rFonts w:ascii="Times New Roman" w:eastAsia="Calibri" w:hAnsi="Times New Roman" w:cs="Times New Roman"/>
        </w:rPr>
        <w:t>600</w:t>
      </w:r>
      <w:r w:rsidRPr="007C7924">
        <w:rPr>
          <w:rFonts w:ascii="Times New Roman" w:eastAsia="Calibri" w:hAnsi="Times New Roman" w:cs="Times New Roman"/>
        </w:rPr>
        <w:t xml:space="preserve"> m koja obuhvaća uređenje sustava odvodnje, rješavanje prilaza na privatne parcele te izradu nosivo habajućeg sloja asfalta u debljini od 6 cm.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30CFD201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78030AF0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7C7A348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26B8C68E" w14:textId="77777777" w:rsidTr="002261DB">
        <w:tc>
          <w:tcPr>
            <w:tcW w:w="1603" w:type="dxa"/>
          </w:tcPr>
          <w:p w14:paraId="2FB849D4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BF51F3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5BB224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471DBD9A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5AFF9A4E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ACF889E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462FD72A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9A5EF0F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D5A82">
              <w:rPr>
                <w:rFonts w:ascii="Times New Roman" w:eastAsia="Times New Roman" w:hAnsi="Times New Roman" w:cs="Times New Roman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DD0D224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371.000,00</w:t>
            </w:r>
          </w:p>
        </w:tc>
        <w:tc>
          <w:tcPr>
            <w:tcW w:w="1549" w:type="dxa"/>
            <w:shd w:val="clear" w:color="auto" w:fill="auto"/>
          </w:tcPr>
          <w:p w14:paraId="1F1A71B1" w14:textId="77777777" w:rsidR="0070644E" w:rsidRPr="00B337DC" w:rsidRDefault="0070644E" w:rsidP="002261DB">
            <w:pPr>
              <w:jc w:val="right"/>
              <w:rPr>
                <w:rFonts w:ascii="Times New Roman" w:eastAsia="Times New Roman" w:hAnsi="Times New Roman" w:cs="Times New Roman"/>
                <w:u w:val="single"/>
                <w:lang w:eastAsia="hr-HR"/>
              </w:rPr>
            </w:pPr>
            <w:r w:rsidRPr="00B337DC">
              <w:rPr>
                <w:rFonts w:ascii="Times New Roman" w:eastAsia="Times New Roman" w:hAnsi="Times New Roman" w:cs="Times New Roman"/>
                <w:lang w:eastAsia="hr-HR"/>
              </w:rPr>
              <w:t>370.869,74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4885922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Komunalna naknada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DD05249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371.000,00</w:t>
            </w:r>
          </w:p>
        </w:tc>
        <w:tc>
          <w:tcPr>
            <w:tcW w:w="1549" w:type="dxa"/>
            <w:shd w:val="clear" w:color="auto" w:fill="auto"/>
          </w:tcPr>
          <w:p w14:paraId="0BF16156" w14:textId="77777777" w:rsidR="0070644E" w:rsidRPr="00B337DC" w:rsidRDefault="0070644E" w:rsidP="002261DB">
            <w:pPr>
              <w:jc w:val="right"/>
              <w:rPr>
                <w:rFonts w:ascii="Times New Roman" w:eastAsia="Times New Roman" w:hAnsi="Times New Roman" w:cs="Times New Roman"/>
                <w:u w:val="single"/>
                <w:lang w:eastAsia="hr-HR"/>
              </w:rPr>
            </w:pPr>
            <w:r w:rsidRPr="00B337DC">
              <w:rPr>
                <w:rFonts w:ascii="Times New Roman" w:eastAsia="Times New Roman" w:hAnsi="Times New Roman" w:cs="Times New Roman"/>
                <w:lang w:eastAsia="hr-HR"/>
              </w:rPr>
              <w:t>370.869,74</w:t>
            </w:r>
          </w:p>
        </w:tc>
      </w:tr>
      <w:tr w:rsidR="0070644E" w14:paraId="2F0365F7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345E4591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F9FA751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371.000,00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AE28785" w14:textId="77777777" w:rsidR="0070644E" w:rsidRPr="00B337D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B337D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370.869,74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F75E2E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88E1C0C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371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ED6BC5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B337D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370.869,74</w:t>
            </w:r>
          </w:p>
        </w:tc>
      </w:tr>
    </w:tbl>
    <w:p w14:paraId="306B75D8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  <w:bookmarkStart w:id="36" w:name="_Hlk55298079"/>
    </w:p>
    <w:p w14:paraId="2594B364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5.34. PARKIRALIŠTE U VATROGASNOJ ULICI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 </w:t>
      </w:r>
      <w:r>
        <w:rPr>
          <w:rFonts w:ascii="Times New Roman" w:eastAsia="Times New Roman" w:hAnsi="Times New Roman" w:cs="Times New Roman"/>
          <w:lang w:eastAsia="hr-HR"/>
        </w:rPr>
        <w:t>planirana sredstva utrošena su za radove i uslugu stručnog nadzora na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izgradnj</w:t>
      </w:r>
      <w:r>
        <w:rPr>
          <w:rFonts w:ascii="Times New Roman" w:eastAsia="Times New Roman" w:hAnsi="Times New Roman" w:cs="Times New Roman"/>
          <w:lang w:eastAsia="hr-HR"/>
        </w:rPr>
        <w:t>i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dodatne komunalne infrastrukture - javne rasvjete na parkiralištu južno od Vatrogasnog doma, između Vatrogasne ceste i autogaraže Hrvatskog telekoma.</w:t>
      </w:r>
    </w:p>
    <w:p w14:paraId="54B2C796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530BEB0B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bookmarkEnd w:id="36"/>
          <w:p w14:paraId="699FB189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2E6AD220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48466ACC" w14:textId="77777777" w:rsidTr="002261DB">
        <w:tc>
          <w:tcPr>
            <w:tcW w:w="1603" w:type="dxa"/>
          </w:tcPr>
          <w:p w14:paraId="0B44E18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C8D04C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8FC64F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05BA0D29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4D977EA3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7E21B84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7825C8F3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07BF7C3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Radovi na izgradnji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EDCE402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328.250,00</w:t>
            </w:r>
          </w:p>
        </w:tc>
        <w:tc>
          <w:tcPr>
            <w:tcW w:w="1549" w:type="dxa"/>
            <w:vAlign w:val="center"/>
          </w:tcPr>
          <w:p w14:paraId="3B23F75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517E98">
              <w:rPr>
                <w:rFonts w:ascii="Times New Roman" w:eastAsia="Times New Roman" w:hAnsi="Times New Roman" w:cs="Times New Roman"/>
                <w:lang w:eastAsia="hr-HR"/>
              </w:rPr>
              <w:t>345.536,25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DD4C3E8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66C8C6D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355.000,00</w:t>
            </w:r>
          </w:p>
        </w:tc>
        <w:tc>
          <w:tcPr>
            <w:tcW w:w="1549" w:type="dxa"/>
          </w:tcPr>
          <w:p w14:paraId="5D53EFDD" w14:textId="77777777" w:rsidR="0070644E" w:rsidRPr="0077417D" w:rsidRDefault="0070644E" w:rsidP="002261DB">
            <w:pPr>
              <w:jc w:val="right"/>
              <w:rPr>
                <w:rFonts w:ascii="Times New Roman" w:eastAsia="Times New Roman" w:hAnsi="Times New Roman" w:cs="Times New Roman"/>
                <w:u w:val="single"/>
                <w:lang w:eastAsia="hr-HR"/>
              </w:rPr>
            </w:pPr>
            <w:r w:rsidRPr="0077417D">
              <w:rPr>
                <w:rFonts w:ascii="Times New Roman" w:eastAsia="Times New Roman" w:hAnsi="Times New Roman" w:cs="Times New Roman"/>
                <w:lang w:eastAsia="hr-HR"/>
              </w:rPr>
              <w:t>354.286,25</w:t>
            </w:r>
          </w:p>
        </w:tc>
      </w:tr>
      <w:tr w:rsidR="0070644E" w14:paraId="5658632B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C9B000C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Usluga stručnog nadzora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15DAA3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26.750,00</w:t>
            </w:r>
          </w:p>
        </w:tc>
        <w:tc>
          <w:tcPr>
            <w:tcW w:w="1549" w:type="dxa"/>
            <w:vAlign w:val="center"/>
          </w:tcPr>
          <w:p w14:paraId="4158FD3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8.750,00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DF70804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8FB3D8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9" w:type="dxa"/>
          </w:tcPr>
          <w:p w14:paraId="3974F143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5AAB57B5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17E13B92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6B70670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355.000,00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67ECB95" w14:textId="77777777" w:rsidR="0070644E" w:rsidRPr="004A7BA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A7BA2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354.286,25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954E540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8EBA515" w14:textId="77777777" w:rsidR="0070644E" w:rsidRPr="00916CE2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355.000,00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32918D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4A7BA2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354.286,25</w:t>
            </w:r>
          </w:p>
        </w:tc>
      </w:tr>
    </w:tbl>
    <w:p w14:paraId="7A50A5E7" w14:textId="77777777" w:rsidR="0070644E" w:rsidRPr="007C7924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F97606" w14:textId="77777777" w:rsidR="0070644E" w:rsidRPr="00BC43E4" w:rsidRDefault="0070644E" w:rsidP="0070644E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C792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lastRenderedPageBreak/>
        <w:t>5.35. OBORINSKA ODVODNJA NEMČIĆEVA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– </w:t>
      </w:r>
      <w:r>
        <w:rPr>
          <w:rFonts w:ascii="Times New Roman" w:eastAsia="Calibri" w:hAnsi="Times New Roman" w:cs="Times New Roman"/>
        </w:rPr>
        <w:t>u</w:t>
      </w:r>
      <w:r w:rsidRPr="007C7924">
        <w:rPr>
          <w:rFonts w:ascii="Times New Roman" w:eastAsia="Calibri" w:hAnsi="Times New Roman" w:cs="Times New Roman"/>
        </w:rPr>
        <w:t xml:space="preserve"> 2021. godini</w:t>
      </w:r>
      <w:r>
        <w:rPr>
          <w:rFonts w:ascii="Times New Roman" w:eastAsia="Calibri" w:hAnsi="Times New Roman" w:cs="Times New Roman"/>
        </w:rPr>
        <w:t xml:space="preserve"> osigurana financijska sredstva utrošena su za</w:t>
      </w:r>
      <w:r w:rsidRPr="007C7924">
        <w:rPr>
          <w:rFonts w:ascii="Times New Roman" w:eastAsia="Calibri" w:hAnsi="Times New Roman" w:cs="Times New Roman"/>
        </w:rPr>
        <w:t xml:space="preserve"> rješavanje imovinsko pravnih odnosa</w:t>
      </w:r>
      <w:r w:rsidRPr="007C7924">
        <w:rPr>
          <w:rFonts w:ascii="Times New Roman" w:eastAsia="Times New Roman" w:hAnsi="Times New Roman" w:cs="Times New Roman"/>
          <w:lang w:eastAsia="hr-HR"/>
        </w:rPr>
        <w:t xml:space="preserve"> za buduću rekonstrukciju oborinske odvodnje u Ulici A. Nemčića, kao i druge komunalne infrastrukture prometnice. </w:t>
      </w:r>
    </w:p>
    <w:p w14:paraId="37317542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hr-HR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290043B1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7F6C3DD7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768D6247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64530AA2" w14:textId="77777777" w:rsidTr="002261DB">
        <w:tc>
          <w:tcPr>
            <w:tcW w:w="1603" w:type="dxa"/>
          </w:tcPr>
          <w:p w14:paraId="0A31A78F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DF5CCA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9B8E2E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54E4C52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676B5256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B4294CC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090B5A3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0CBCF5A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Kupnja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5DE9C1F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270.000,00</w:t>
            </w:r>
          </w:p>
        </w:tc>
        <w:tc>
          <w:tcPr>
            <w:tcW w:w="1549" w:type="dxa"/>
          </w:tcPr>
          <w:p w14:paraId="4817FE5E" w14:textId="77777777" w:rsidR="0070644E" w:rsidRPr="008C1720" w:rsidRDefault="0070644E" w:rsidP="002261DB">
            <w:pPr>
              <w:jc w:val="right"/>
              <w:rPr>
                <w:rFonts w:ascii="Times New Roman" w:eastAsia="Times New Roman" w:hAnsi="Times New Roman" w:cs="Times New Roman"/>
                <w:u w:val="single"/>
                <w:lang w:eastAsia="hr-HR"/>
              </w:rPr>
            </w:pPr>
            <w:r w:rsidRPr="008C1720">
              <w:rPr>
                <w:rFonts w:ascii="Times New Roman" w:eastAsia="Times New Roman" w:hAnsi="Times New Roman" w:cs="Times New Roman"/>
                <w:lang w:eastAsia="hr-HR"/>
              </w:rPr>
              <w:t>266.687,00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B864353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 od prodaje zemljišta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8D1A590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270.000,00</w:t>
            </w:r>
          </w:p>
        </w:tc>
        <w:tc>
          <w:tcPr>
            <w:tcW w:w="1549" w:type="dxa"/>
          </w:tcPr>
          <w:p w14:paraId="2DC95A0F" w14:textId="77777777" w:rsidR="0070644E" w:rsidRPr="008C1720" w:rsidRDefault="0070644E" w:rsidP="002261DB">
            <w:pPr>
              <w:jc w:val="right"/>
              <w:rPr>
                <w:rFonts w:ascii="Times New Roman" w:eastAsia="Times New Roman" w:hAnsi="Times New Roman" w:cs="Times New Roman"/>
                <w:u w:val="single"/>
                <w:lang w:eastAsia="hr-HR"/>
              </w:rPr>
            </w:pPr>
            <w:r w:rsidRPr="008C1720">
              <w:rPr>
                <w:rFonts w:ascii="Times New Roman" w:eastAsia="Times New Roman" w:hAnsi="Times New Roman" w:cs="Times New Roman"/>
                <w:lang w:eastAsia="hr-HR"/>
              </w:rPr>
              <w:t>266.687,00</w:t>
            </w:r>
          </w:p>
        </w:tc>
      </w:tr>
      <w:tr w:rsidR="0070644E" w14:paraId="7A2C89A4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6A94ECED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E524192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270.000,00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4AA7972" w14:textId="77777777" w:rsidR="0070644E" w:rsidRPr="00611A43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611A4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266.687,00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B01EA8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38FD86D" w14:textId="77777777" w:rsidR="0070644E" w:rsidRPr="00D75DA4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270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 w:rsidRPr="00FD1F0A">
              <w:rPr>
                <w:rFonts w:ascii="Times New Roman" w:eastAsia="Times New Roman" w:hAnsi="Times New Roman" w:cs="Times New Roman"/>
                <w:b/>
                <w:bCs/>
              </w:rPr>
              <w:t>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06E7FE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611A4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266.687,00</w:t>
            </w:r>
          </w:p>
        </w:tc>
      </w:tr>
    </w:tbl>
    <w:p w14:paraId="19A94D8B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0F1095CE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C76EC">
        <w:rPr>
          <w:rFonts w:ascii="Times New Roman" w:eastAsia="Times New Roman" w:hAnsi="Times New Roman" w:cs="Times New Roman"/>
          <w:b/>
          <w:bCs/>
          <w:u w:val="single"/>
        </w:rPr>
        <w:t>5.37. NOGOSTUP VUKMANIĆKI CEROVAC</w:t>
      </w:r>
      <w:r w:rsidRPr="00545A29">
        <w:rPr>
          <w:rFonts w:ascii="Times New Roman" w:eastAsia="Times New Roman" w:hAnsi="Times New Roman" w:cs="Times New Roman"/>
          <w:u w:val="single"/>
        </w:rPr>
        <w:t xml:space="preserve"> </w:t>
      </w:r>
      <w:r w:rsidRPr="000B3BE7">
        <w:rPr>
          <w:rFonts w:ascii="Times New Roman" w:eastAsia="Times New Roman" w:hAnsi="Times New Roman" w:cs="Times New Roman"/>
        </w:rPr>
        <w:t>– r</w:t>
      </w:r>
      <w:r w:rsidRPr="00CD53A9">
        <w:rPr>
          <w:rFonts w:ascii="Times New Roman" w:eastAsia="Times New Roman" w:hAnsi="Times New Roman" w:cs="Times New Roman"/>
        </w:rPr>
        <w:t>ealizirana financijska sredstva utrošena su za uslugu izrade proj</w:t>
      </w:r>
      <w:r>
        <w:rPr>
          <w:rFonts w:ascii="Times New Roman" w:eastAsia="Times New Roman" w:hAnsi="Times New Roman" w:cs="Times New Roman"/>
        </w:rPr>
        <w:t>e</w:t>
      </w:r>
      <w:r w:rsidRPr="00CD53A9">
        <w:rPr>
          <w:rFonts w:ascii="Times New Roman" w:eastAsia="Times New Roman" w:hAnsi="Times New Roman" w:cs="Times New Roman"/>
        </w:rPr>
        <w:t>ktne dokumentacije</w:t>
      </w:r>
      <w:r>
        <w:rPr>
          <w:rFonts w:ascii="Times New Roman" w:eastAsia="Times New Roman" w:hAnsi="Times New Roman" w:cs="Times New Roman"/>
        </w:rPr>
        <w:t xml:space="preserve"> te za </w:t>
      </w:r>
      <w:r w:rsidRPr="000A7CBB">
        <w:rPr>
          <w:rFonts w:ascii="Times New Roman" w:eastAsia="Times New Roman" w:hAnsi="Times New Roman" w:cs="Times New Roman"/>
        </w:rPr>
        <w:t xml:space="preserve">troškove parcelacije i upisa ceste </w:t>
      </w:r>
      <w:r w:rsidRPr="00D85391">
        <w:rPr>
          <w:rFonts w:ascii="Times New Roman" w:eastAsia="Times New Roman" w:hAnsi="Times New Roman" w:cs="Times New Roman"/>
        </w:rPr>
        <w:t>za izgradnju nogostupa i autobusnih ugibališta uz državnu cestu DC 1 u k.o. Vukmanićki Cerovac.</w:t>
      </w:r>
    </w:p>
    <w:p w14:paraId="0A4FBE2E" w14:textId="77777777" w:rsidR="0070644E" w:rsidRPr="00D85391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36FBA991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303FA2FC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145C60D6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20BF07E9" w14:textId="77777777" w:rsidTr="002261DB">
        <w:tc>
          <w:tcPr>
            <w:tcW w:w="1603" w:type="dxa"/>
          </w:tcPr>
          <w:p w14:paraId="6FA4DF83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31F9B81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E9D618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46B364B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6B2A9C4F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CBB83E0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2E71AB13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B9F3FD2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76054C0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123.000,00</w:t>
            </w:r>
          </w:p>
        </w:tc>
        <w:tc>
          <w:tcPr>
            <w:tcW w:w="1549" w:type="dxa"/>
          </w:tcPr>
          <w:p w14:paraId="15A00E16" w14:textId="77777777" w:rsidR="0070644E" w:rsidRPr="00F03597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F03597">
              <w:rPr>
                <w:rFonts w:ascii="Times New Roman" w:eastAsia="Times New Roman" w:hAnsi="Times New Roman" w:cs="Times New Roman"/>
                <w:lang w:eastAsia="hr-HR"/>
              </w:rPr>
              <w:t>111.125,00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8492EA5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A8F42CF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182.000,00</w:t>
            </w:r>
          </w:p>
        </w:tc>
        <w:tc>
          <w:tcPr>
            <w:tcW w:w="1549" w:type="dxa"/>
          </w:tcPr>
          <w:p w14:paraId="1502FB5C" w14:textId="77777777" w:rsidR="0070644E" w:rsidRPr="00F03597" w:rsidRDefault="0070644E" w:rsidP="002261DB">
            <w:pPr>
              <w:jc w:val="right"/>
              <w:rPr>
                <w:rFonts w:ascii="Times New Roman" w:eastAsia="Times New Roman" w:hAnsi="Times New Roman" w:cs="Times New Roman"/>
                <w:u w:val="single"/>
                <w:lang w:eastAsia="hr-HR"/>
              </w:rPr>
            </w:pPr>
            <w:r w:rsidRPr="00F03597">
              <w:rPr>
                <w:rFonts w:ascii="Times New Roman" w:eastAsia="Times New Roman" w:hAnsi="Times New Roman" w:cs="Times New Roman"/>
                <w:lang w:eastAsia="hr-HR"/>
              </w:rPr>
              <w:t>118.625,00</w:t>
            </w:r>
          </w:p>
        </w:tc>
      </w:tr>
      <w:tr w:rsidR="0070644E" w14:paraId="4CA5B310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9BCC9A6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3A90C5A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59.000,00</w:t>
            </w:r>
          </w:p>
        </w:tc>
        <w:tc>
          <w:tcPr>
            <w:tcW w:w="1549" w:type="dxa"/>
          </w:tcPr>
          <w:p w14:paraId="5EFBD4DC" w14:textId="77777777" w:rsidR="0070644E" w:rsidRPr="00F03597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7.500,00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E21EE69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76C420F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9" w:type="dxa"/>
          </w:tcPr>
          <w:p w14:paraId="5D317015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70644E" w14:paraId="4B9E068F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0BD35A10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632C4D8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182.000,00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4B672AE" w14:textId="77777777" w:rsidR="0070644E" w:rsidRPr="00D244E5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244E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118.625,00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65A3962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E58129B" w14:textId="77777777" w:rsidR="0070644E" w:rsidRPr="00797E2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797E2A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182.000,00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3CEB26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D244E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118.625,00</w:t>
            </w:r>
          </w:p>
        </w:tc>
      </w:tr>
    </w:tbl>
    <w:p w14:paraId="086E7531" w14:textId="77777777" w:rsidR="0070644E" w:rsidRPr="00467E40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0929918" w14:textId="77777777" w:rsidR="0070644E" w:rsidRPr="0005139A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394D92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5.38. VUNSKO POLJE</w:t>
      </w:r>
      <w:r>
        <w:rPr>
          <w:rFonts w:ascii="Times New Roman" w:eastAsia="Times New Roman" w:hAnsi="Times New Roman" w:cs="Times New Roman"/>
          <w:lang w:eastAsia="hr-HR"/>
        </w:rPr>
        <w:t xml:space="preserve"> – u 2021. godini izrađen je glavni projekt </w:t>
      </w:r>
      <w:r w:rsidRPr="0005139A">
        <w:rPr>
          <w:rFonts w:ascii="Times New Roman" w:eastAsia="Times New Roman" w:hAnsi="Times New Roman" w:cs="Times New Roman"/>
          <w:lang w:eastAsia="hr-HR"/>
        </w:rPr>
        <w:t>uređenj</w:t>
      </w:r>
      <w:r>
        <w:rPr>
          <w:rFonts w:ascii="Times New Roman" w:eastAsia="Times New Roman" w:hAnsi="Times New Roman" w:cs="Times New Roman"/>
          <w:lang w:eastAsia="hr-HR"/>
        </w:rPr>
        <w:t>a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sportsko-rekreacijske zone na Vunskom polju. U predmetnoj zoni grad</w:t>
      </w:r>
      <w:r>
        <w:rPr>
          <w:rFonts w:ascii="Times New Roman" w:eastAsia="Times New Roman" w:hAnsi="Times New Roman" w:cs="Times New Roman"/>
          <w:lang w:eastAsia="hr-HR"/>
        </w:rPr>
        <w:t>it će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se</w:t>
      </w:r>
      <w:r>
        <w:rPr>
          <w:rFonts w:ascii="Times New Roman" w:eastAsia="Times New Roman" w:hAnsi="Times New Roman" w:cs="Times New Roman"/>
          <w:lang w:eastAsia="hr-HR"/>
        </w:rPr>
        <w:t xml:space="preserve"> sljedeće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površine u funkciji sporta i rekreacije: teren za odbojku, badminton, teren za rukomet/mali nogomet, igralište za hokej, igralište za košarku, skate park, boćalište i drugo. Također se </w:t>
      </w:r>
      <w:r>
        <w:rPr>
          <w:rFonts w:ascii="Times New Roman" w:eastAsia="Times New Roman" w:hAnsi="Times New Roman" w:cs="Times New Roman"/>
          <w:lang w:eastAsia="hr-HR"/>
        </w:rPr>
        <w:t>planira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hortikultur</w:t>
      </w:r>
      <w:r>
        <w:rPr>
          <w:rFonts w:ascii="Times New Roman" w:eastAsia="Times New Roman" w:hAnsi="Times New Roman" w:cs="Times New Roman"/>
          <w:lang w:eastAsia="hr-HR"/>
        </w:rPr>
        <w:t>no uređenje</w:t>
      </w:r>
      <w:r w:rsidRPr="0005139A">
        <w:rPr>
          <w:rFonts w:ascii="Times New Roman" w:eastAsia="Times New Roman" w:hAnsi="Times New Roman" w:cs="Times New Roman"/>
          <w:lang w:eastAsia="hr-HR"/>
        </w:rPr>
        <w:t>, grad</w:t>
      </w:r>
      <w:r>
        <w:rPr>
          <w:rFonts w:ascii="Times New Roman" w:eastAsia="Times New Roman" w:hAnsi="Times New Roman" w:cs="Times New Roman"/>
          <w:lang w:eastAsia="hr-HR"/>
        </w:rPr>
        <w:t>nja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javn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rasvjet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Pr="0005139A">
        <w:rPr>
          <w:rFonts w:ascii="Times New Roman" w:eastAsia="Times New Roman" w:hAnsi="Times New Roman" w:cs="Times New Roman"/>
          <w:lang w:eastAsia="hr-HR"/>
        </w:rPr>
        <w:t>, vodoopskrb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i odvodnj</w:t>
      </w:r>
      <w:r>
        <w:rPr>
          <w:rFonts w:ascii="Times New Roman" w:eastAsia="Times New Roman" w:hAnsi="Times New Roman" w:cs="Times New Roman"/>
          <w:lang w:eastAsia="hr-HR"/>
        </w:rPr>
        <w:t xml:space="preserve">e, kao i </w:t>
      </w:r>
      <w:r w:rsidRPr="0005139A">
        <w:rPr>
          <w:rFonts w:ascii="Times New Roman" w:eastAsia="Times New Roman" w:hAnsi="Times New Roman" w:cs="Times New Roman"/>
          <w:lang w:eastAsia="hr-HR"/>
        </w:rPr>
        <w:t>postavlja</w:t>
      </w:r>
      <w:r>
        <w:rPr>
          <w:rFonts w:ascii="Times New Roman" w:eastAsia="Times New Roman" w:hAnsi="Times New Roman" w:cs="Times New Roman"/>
          <w:lang w:eastAsia="hr-HR"/>
        </w:rPr>
        <w:t>nje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urban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Pr="0005139A">
        <w:rPr>
          <w:rFonts w:ascii="Times New Roman" w:eastAsia="Times New Roman" w:hAnsi="Times New Roman" w:cs="Times New Roman"/>
          <w:lang w:eastAsia="hr-HR"/>
        </w:rPr>
        <w:t xml:space="preserve"> oprem</w:t>
      </w:r>
      <w:r>
        <w:rPr>
          <w:rFonts w:ascii="Times New Roman" w:eastAsia="Times New Roman" w:hAnsi="Times New Roman" w:cs="Times New Roman"/>
          <w:lang w:eastAsia="hr-HR"/>
        </w:rPr>
        <w:t>e</w:t>
      </w:r>
      <w:r w:rsidRPr="0005139A">
        <w:rPr>
          <w:rFonts w:ascii="Times New Roman" w:eastAsia="Times New Roman" w:hAnsi="Times New Roman" w:cs="Times New Roman"/>
          <w:lang w:eastAsia="hr-HR"/>
        </w:rPr>
        <w:t>.</w:t>
      </w:r>
    </w:p>
    <w:p w14:paraId="6307DB59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603941C2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3F76D6EC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37" w:name="_Hlk93924830"/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4D2003A9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77ABFFDD" w14:textId="77777777" w:rsidTr="002261DB">
        <w:tc>
          <w:tcPr>
            <w:tcW w:w="1603" w:type="dxa"/>
          </w:tcPr>
          <w:p w14:paraId="0F9CA7BD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07DBC598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5381A15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44D6482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481590A4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E5AAD01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6E94967C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1C83AEE8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02D9CA3C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86.250,00</w:t>
            </w:r>
          </w:p>
        </w:tc>
        <w:tc>
          <w:tcPr>
            <w:tcW w:w="1549" w:type="dxa"/>
          </w:tcPr>
          <w:p w14:paraId="78300C0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86.250,00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64962A5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285A5472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86.250,00</w:t>
            </w:r>
          </w:p>
        </w:tc>
        <w:tc>
          <w:tcPr>
            <w:tcW w:w="1549" w:type="dxa"/>
          </w:tcPr>
          <w:p w14:paraId="2C66609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86.250,00</w:t>
            </w:r>
          </w:p>
        </w:tc>
      </w:tr>
      <w:tr w:rsidR="0070644E" w14:paraId="09F594A6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555E0922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3914162" w14:textId="77777777" w:rsidR="0070644E" w:rsidRPr="00FD1F0A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86.250,00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68612E2" w14:textId="77777777" w:rsidR="0070644E" w:rsidRPr="00CC648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C648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86.250,00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08F507B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50F3322" w14:textId="77777777" w:rsidR="0070644E" w:rsidRPr="0070102D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70102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86.250,00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3297EE3" w14:textId="77777777" w:rsidR="0070644E" w:rsidRPr="00CC6486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C648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86.250,00</w:t>
            </w:r>
          </w:p>
        </w:tc>
      </w:tr>
      <w:bookmarkEnd w:id="37"/>
    </w:tbl>
    <w:p w14:paraId="2D54510A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p w14:paraId="16B5B0F8" w14:textId="77777777" w:rsidR="0070644E" w:rsidRPr="000F37FB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4271E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5.39. KOŠARKAŠKO IGRALIŠTE ŠANAC</w:t>
      </w:r>
      <w:r>
        <w:rPr>
          <w:rFonts w:ascii="Times New Roman" w:eastAsia="Times New Roman" w:hAnsi="Times New Roman" w:cs="Times New Roman"/>
          <w:lang w:eastAsia="hr-HR"/>
        </w:rPr>
        <w:t xml:space="preserve"> – u 2021. godini izrađen je glavni projekt za rekonstrukciju kojom će biti</w:t>
      </w:r>
      <w:r w:rsidRPr="000F37FB">
        <w:rPr>
          <w:rFonts w:ascii="Times New Roman" w:eastAsia="Times New Roman" w:hAnsi="Times New Roman" w:cs="Times New Roman"/>
          <w:lang w:eastAsia="hr-HR"/>
        </w:rPr>
        <w:t xml:space="preserve"> obuhvaćeno igralište, tribine, ograda, pješačke površine, oborinska odvodnja, rasvjeta te prateća pomoćna zgrada koju se obnavlja u postojećim gabaritima za prvobitnu namjenu manje garderobe sa sanitarijama.</w:t>
      </w:r>
    </w:p>
    <w:p w14:paraId="5352E6BF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1603"/>
        <w:gridCol w:w="1488"/>
        <w:gridCol w:w="1549"/>
        <w:gridCol w:w="1564"/>
        <w:gridCol w:w="1535"/>
        <w:gridCol w:w="1549"/>
      </w:tblGrid>
      <w:tr w:rsidR="0070644E" w:rsidRPr="00EB62E6" w14:paraId="42E49395" w14:textId="77777777" w:rsidTr="002261DB">
        <w:trPr>
          <w:trHeight w:val="301"/>
        </w:trPr>
        <w:tc>
          <w:tcPr>
            <w:tcW w:w="4640" w:type="dxa"/>
            <w:gridSpan w:val="3"/>
            <w:shd w:val="clear" w:color="auto" w:fill="CCC0D9" w:themeFill="accent4" w:themeFillTint="66"/>
          </w:tcPr>
          <w:p w14:paraId="2E6B0042" w14:textId="77777777" w:rsidR="0070644E" w:rsidRPr="00227825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22782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59F5B9C5" w14:textId="77777777" w:rsidR="0070644E" w:rsidRPr="00EB62E6" w:rsidRDefault="0070644E" w:rsidP="002261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</w:t>
            </w:r>
            <w:r w:rsidRPr="00EB62E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FINANCIRANJA</w:t>
            </w:r>
          </w:p>
        </w:tc>
      </w:tr>
      <w:tr w:rsidR="0070644E" w:rsidRPr="00204ABB" w14:paraId="02D2E3A8" w14:textId="77777777" w:rsidTr="002261DB">
        <w:tc>
          <w:tcPr>
            <w:tcW w:w="1603" w:type="dxa"/>
          </w:tcPr>
          <w:p w14:paraId="55FE8CE0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16F4DBC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605EF67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56452C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6CBE0E8B" w14:textId="77777777" w:rsidR="0070644E" w:rsidRPr="0056452C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5240D950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CDDC4C8" w14:textId="77777777" w:rsidR="0070644E" w:rsidRPr="00204ABB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04ABB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0644E" w14:paraId="6CCAEB3B" w14:textId="77777777" w:rsidTr="002261DB">
        <w:tc>
          <w:tcPr>
            <w:tcW w:w="160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6F7463F1" w14:textId="77777777" w:rsidR="0070644E" w:rsidRPr="00CD5A82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5F2B126E" w14:textId="77777777" w:rsidR="0070644E" w:rsidRPr="00491FE5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116.250,00</w:t>
            </w:r>
          </w:p>
        </w:tc>
        <w:tc>
          <w:tcPr>
            <w:tcW w:w="1549" w:type="dxa"/>
          </w:tcPr>
          <w:p w14:paraId="126EFCE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116.250,00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6E7DAF7" w14:textId="77777777" w:rsidR="0070644E" w:rsidRPr="000B5778" w:rsidRDefault="0070644E" w:rsidP="002261D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Opći prihodi i primici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  <w:vAlign w:val="center"/>
          </w:tcPr>
          <w:p w14:paraId="47C81B68" w14:textId="77777777" w:rsidR="0070644E" w:rsidRPr="000B5778" w:rsidRDefault="0070644E" w:rsidP="002261D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116.250,00</w:t>
            </w:r>
          </w:p>
        </w:tc>
        <w:tc>
          <w:tcPr>
            <w:tcW w:w="1549" w:type="dxa"/>
          </w:tcPr>
          <w:p w14:paraId="62D0514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116.250,00</w:t>
            </w:r>
          </w:p>
        </w:tc>
      </w:tr>
      <w:tr w:rsidR="0070644E" w14:paraId="114757F9" w14:textId="77777777" w:rsidTr="002261DB">
        <w:tc>
          <w:tcPr>
            <w:tcW w:w="1603" w:type="dxa"/>
            <w:shd w:val="clear" w:color="auto" w:fill="CCC0D9" w:themeFill="accent4" w:themeFillTint="66"/>
          </w:tcPr>
          <w:p w14:paraId="3FAF197D" w14:textId="77777777" w:rsidR="0070644E" w:rsidRPr="004C6C5D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C6C5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B71AF58" w14:textId="77777777" w:rsidR="0070644E" w:rsidRPr="00A8132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A8132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116.250,00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360A221" w14:textId="77777777" w:rsidR="0070644E" w:rsidRPr="002E1D31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2E1D31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116.250,00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D3899AF" w14:textId="77777777" w:rsidR="0070644E" w:rsidRDefault="0070644E" w:rsidP="002261D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F6CDCA2" w14:textId="77777777" w:rsidR="0070644E" w:rsidRPr="00A8132C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A8132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116.250,00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E59420B" w14:textId="77777777" w:rsidR="0070644E" w:rsidRPr="002E1D31" w:rsidRDefault="0070644E" w:rsidP="002261D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2E1D31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116.250,00</w:t>
            </w:r>
          </w:p>
        </w:tc>
      </w:tr>
    </w:tbl>
    <w:p w14:paraId="790692DE" w14:textId="77777777" w:rsidR="0070644E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14:paraId="0C3D3D52" w14:textId="77777777" w:rsidR="0070644E" w:rsidRDefault="0070644E" w:rsidP="0070644E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14:paraId="24663135" w14:textId="77777777" w:rsidR="0070644E" w:rsidRPr="00E0399D" w:rsidRDefault="0070644E" w:rsidP="0070644E">
      <w:pPr>
        <w:spacing w:line="240" w:lineRule="auto"/>
        <w:jc w:val="both"/>
        <w:rPr>
          <w:rFonts w:ascii="Times New Roman" w:eastAsia="Times New Roman" w:hAnsi="Times New Roman" w:cs="Times New Roman"/>
          <w:b/>
        </w:rPr>
      </w:pPr>
      <w:r w:rsidRPr="00E0399D">
        <w:rPr>
          <w:rFonts w:ascii="Times New Roman" w:eastAsia="Times New Roman" w:hAnsi="Times New Roman" w:cs="Times New Roman"/>
          <w:b/>
        </w:rPr>
        <w:t>REKAPITULACIJA SVEUKUPNIH RASHODA PROGRAMA GRAĐENJA KOMUNALNE INFRASTRUKTURE U 2021. GODINI:</w:t>
      </w:r>
    </w:p>
    <w:p w14:paraId="7F7A7D7D" w14:textId="77777777" w:rsidR="0070644E" w:rsidRPr="00AD2FF7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454"/>
        <w:gridCol w:w="1900"/>
        <w:gridCol w:w="2849"/>
        <w:gridCol w:w="1153"/>
      </w:tblGrid>
      <w:tr w:rsidR="0070644E" w:rsidRPr="00AD2FF7" w14:paraId="143E96E9" w14:textId="77777777" w:rsidTr="002261DB">
        <w:trPr>
          <w:trHeight w:val="539"/>
        </w:trPr>
        <w:tc>
          <w:tcPr>
            <w:tcW w:w="706" w:type="dxa"/>
          </w:tcPr>
          <w:p w14:paraId="192D304E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R.br.</w:t>
            </w:r>
          </w:p>
        </w:tc>
        <w:tc>
          <w:tcPr>
            <w:tcW w:w="2603" w:type="dxa"/>
            <w:hideMark/>
          </w:tcPr>
          <w:p w14:paraId="75A2D89B" w14:textId="77777777" w:rsidR="0070644E" w:rsidRPr="00AD2FF7" w:rsidRDefault="0070644E" w:rsidP="0022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RASHODI</w:t>
            </w:r>
          </w:p>
        </w:tc>
        <w:tc>
          <w:tcPr>
            <w:tcW w:w="1961" w:type="dxa"/>
            <w:hideMark/>
          </w:tcPr>
          <w:p w14:paraId="035C9BF6" w14:textId="77777777" w:rsidR="0070644E" w:rsidRPr="00AD2FF7" w:rsidRDefault="0070644E" w:rsidP="0022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PLANIRANO</w:t>
            </w:r>
          </w:p>
        </w:tc>
        <w:tc>
          <w:tcPr>
            <w:tcW w:w="2849" w:type="dxa"/>
            <w:hideMark/>
          </w:tcPr>
          <w:p w14:paraId="12D7E457" w14:textId="77777777" w:rsidR="0070644E" w:rsidRPr="00AD2FF7" w:rsidRDefault="0070644E" w:rsidP="0022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OSTVARENO</w:t>
            </w:r>
          </w:p>
        </w:tc>
        <w:tc>
          <w:tcPr>
            <w:tcW w:w="1169" w:type="dxa"/>
            <w:hideMark/>
          </w:tcPr>
          <w:p w14:paraId="7F5FAB61" w14:textId="77777777" w:rsidR="0070644E" w:rsidRPr="00AD2FF7" w:rsidRDefault="0070644E" w:rsidP="0022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INDEKS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70644E" w:rsidRPr="00AD2FF7" w14:paraId="64F0EA0B" w14:textId="77777777" w:rsidTr="002261DB">
        <w:tc>
          <w:tcPr>
            <w:tcW w:w="706" w:type="dxa"/>
            <w:shd w:val="clear" w:color="auto" w:fill="auto"/>
            <w:hideMark/>
          </w:tcPr>
          <w:p w14:paraId="4030270F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1257500E" w14:textId="77777777" w:rsidR="0070644E" w:rsidRPr="00AD2FF7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Parkiralište ŠSD Mladost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3AA6E840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4.399.900,00</w:t>
            </w:r>
          </w:p>
        </w:tc>
        <w:tc>
          <w:tcPr>
            <w:tcW w:w="2849" w:type="dxa"/>
            <w:shd w:val="clear" w:color="auto" w:fill="auto"/>
          </w:tcPr>
          <w:p w14:paraId="3028BDD0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260690E2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34AE2127" w14:textId="77777777" w:rsidTr="002261DB">
        <w:tc>
          <w:tcPr>
            <w:tcW w:w="706" w:type="dxa"/>
            <w:shd w:val="clear" w:color="auto" w:fill="auto"/>
            <w:hideMark/>
          </w:tcPr>
          <w:p w14:paraId="094F8DD4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C00ABB9" w14:textId="77777777" w:rsidR="0070644E" w:rsidRPr="00AD2FF7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Parkiralište kralja Zvonimira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0C8AA67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50.000,00</w:t>
            </w:r>
          </w:p>
        </w:tc>
        <w:tc>
          <w:tcPr>
            <w:tcW w:w="2849" w:type="dxa"/>
            <w:shd w:val="clear" w:color="auto" w:fill="auto"/>
          </w:tcPr>
          <w:p w14:paraId="3D3E1539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49.750,00</w:t>
            </w:r>
          </w:p>
        </w:tc>
        <w:tc>
          <w:tcPr>
            <w:tcW w:w="1169" w:type="dxa"/>
            <w:shd w:val="clear" w:color="auto" w:fill="auto"/>
          </w:tcPr>
          <w:p w14:paraId="11C10374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99,50%</w:t>
            </w:r>
          </w:p>
        </w:tc>
      </w:tr>
      <w:tr w:rsidR="0070644E" w:rsidRPr="00AD2FF7" w14:paraId="5BC4EC1E" w14:textId="77777777" w:rsidTr="002261DB">
        <w:tc>
          <w:tcPr>
            <w:tcW w:w="706" w:type="dxa"/>
            <w:shd w:val="clear" w:color="auto" w:fill="auto"/>
            <w:hideMark/>
          </w:tcPr>
          <w:p w14:paraId="173AAEDC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152F1A8" w14:textId="77777777" w:rsidR="0070644E" w:rsidRPr="00AD2FF7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Parkiralište groblja Velika Švarča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60D9BAA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50.000,00</w:t>
            </w:r>
          </w:p>
        </w:tc>
        <w:tc>
          <w:tcPr>
            <w:tcW w:w="2849" w:type="dxa"/>
            <w:shd w:val="clear" w:color="auto" w:fill="auto"/>
          </w:tcPr>
          <w:p w14:paraId="7319963B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13.650,00</w:t>
            </w:r>
          </w:p>
        </w:tc>
        <w:tc>
          <w:tcPr>
            <w:tcW w:w="1169" w:type="dxa"/>
            <w:shd w:val="clear" w:color="auto" w:fill="auto"/>
          </w:tcPr>
          <w:p w14:paraId="37A54E98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27,30%</w:t>
            </w:r>
          </w:p>
        </w:tc>
      </w:tr>
      <w:tr w:rsidR="0070644E" w:rsidRPr="00AD2FF7" w14:paraId="47C3A208" w14:textId="77777777" w:rsidTr="002261DB">
        <w:tc>
          <w:tcPr>
            <w:tcW w:w="706" w:type="dxa"/>
            <w:shd w:val="clear" w:color="auto" w:fill="auto"/>
            <w:hideMark/>
          </w:tcPr>
          <w:p w14:paraId="2CA31F01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8E9369E" w14:textId="77777777" w:rsidR="0070644E" w:rsidRPr="00AD2FF7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Izgradnja dječjeg igrališta Mala Švarča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5E10949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481.703,00</w:t>
            </w:r>
          </w:p>
        </w:tc>
        <w:tc>
          <w:tcPr>
            <w:tcW w:w="2849" w:type="dxa"/>
            <w:shd w:val="clear" w:color="auto" w:fill="auto"/>
          </w:tcPr>
          <w:p w14:paraId="552E3712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481.698,41</w:t>
            </w:r>
          </w:p>
        </w:tc>
        <w:tc>
          <w:tcPr>
            <w:tcW w:w="1169" w:type="dxa"/>
            <w:shd w:val="clear" w:color="auto" w:fill="auto"/>
          </w:tcPr>
          <w:p w14:paraId="690389A0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</w:tr>
      <w:tr w:rsidR="0070644E" w:rsidRPr="00AD2FF7" w14:paraId="13577B0F" w14:textId="77777777" w:rsidTr="002261DB">
        <w:tc>
          <w:tcPr>
            <w:tcW w:w="706" w:type="dxa"/>
            <w:shd w:val="clear" w:color="auto" w:fill="auto"/>
            <w:hideMark/>
          </w:tcPr>
          <w:p w14:paraId="372BDDC1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8E70E94" w14:textId="77777777" w:rsidR="0070644E" w:rsidRPr="00AD2FF7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Javna rasvjeta Prilaz Kozjači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32718F6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220.000,00</w:t>
            </w:r>
          </w:p>
        </w:tc>
        <w:tc>
          <w:tcPr>
            <w:tcW w:w="2849" w:type="dxa"/>
            <w:shd w:val="clear" w:color="auto" w:fill="auto"/>
          </w:tcPr>
          <w:p w14:paraId="4DF55D00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205.257,50</w:t>
            </w:r>
          </w:p>
        </w:tc>
        <w:tc>
          <w:tcPr>
            <w:tcW w:w="1169" w:type="dxa"/>
            <w:shd w:val="clear" w:color="auto" w:fill="auto"/>
          </w:tcPr>
          <w:p w14:paraId="58FD955A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93,30%</w:t>
            </w:r>
          </w:p>
        </w:tc>
      </w:tr>
      <w:tr w:rsidR="0070644E" w:rsidRPr="00AD2FF7" w14:paraId="7F794BE1" w14:textId="77777777" w:rsidTr="002261DB">
        <w:tc>
          <w:tcPr>
            <w:tcW w:w="706" w:type="dxa"/>
            <w:shd w:val="clear" w:color="auto" w:fill="auto"/>
            <w:hideMark/>
          </w:tcPr>
          <w:p w14:paraId="1E18AE5E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  <w:r w:rsidRPr="00AD2F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3E5FD4D" w14:textId="77777777" w:rsidR="0070644E" w:rsidRPr="00AD2FF7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Izgradnja groblja Hrnetić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93352CF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2.190.000,00</w:t>
            </w:r>
          </w:p>
        </w:tc>
        <w:tc>
          <w:tcPr>
            <w:tcW w:w="2849" w:type="dxa"/>
            <w:shd w:val="clear" w:color="auto" w:fill="auto"/>
          </w:tcPr>
          <w:p w14:paraId="60FC8EE3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2.182.806,27</w:t>
            </w:r>
          </w:p>
        </w:tc>
        <w:tc>
          <w:tcPr>
            <w:tcW w:w="1169" w:type="dxa"/>
            <w:shd w:val="clear" w:color="auto" w:fill="auto"/>
          </w:tcPr>
          <w:p w14:paraId="54028370" w14:textId="77777777" w:rsidR="0070644E" w:rsidRPr="00AD2FF7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99,67%</w:t>
            </w:r>
          </w:p>
        </w:tc>
      </w:tr>
      <w:tr w:rsidR="0070644E" w:rsidRPr="00AD2FF7" w14:paraId="69592395" w14:textId="77777777" w:rsidTr="002261DB">
        <w:tc>
          <w:tcPr>
            <w:tcW w:w="706" w:type="dxa"/>
            <w:shd w:val="clear" w:color="auto" w:fill="auto"/>
          </w:tcPr>
          <w:p w14:paraId="6B610207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397BA29" w14:textId="77777777" w:rsidR="0070644E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Izgradnja Mrtvačnice Tušilović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ECD74D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1.430.000,00</w:t>
            </w:r>
          </w:p>
        </w:tc>
        <w:tc>
          <w:tcPr>
            <w:tcW w:w="2849" w:type="dxa"/>
            <w:shd w:val="clear" w:color="auto" w:fill="auto"/>
          </w:tcPr>
          <w:p w14:paraId="5B08FE1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1.355.082,85</w:t>
            </w:r>
          </w:p>
        </w:tc>
        <w:tc>
          <w:tcPr>
            <w:tcW w:w="1169" w:type="dxa"/>
            <w:shd w:val="clear" w:color="auto" w:fill="auto"/>
          </w:tcPr>
          <w:p w14:paraId="03081D4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94,76%</w:t>
            </w:r>
          </w:p>
        </w:tc>
      </w:tr>
      <w:tr w:rsidR="0070644E" w:rsidRPr="00AD2FF7" w14:paraId="651E1FBF" w14:textId="77777777" w:rsidTr="002261DB">
        <w:tc>
          <w:tcPr>
            <w:tcW w:w="706" w:type="dxa"/>
            <w:shd w:val="clear" w:color="auto" w:fill="auto"/>
          </w:tcPr>
          <w:p w14:paraId="1BB6FAB4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55BC8143" w14:textId="77777777" w:rsidR="0070644E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Odvodnja Grabrik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BB7D82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88.000,00</w:t>
            </w:r>
          </w:p>
        </w:tc>
        <w:tc>
          <w:tcPr>
            <w:tcW w:w="2849" w:type="dxa"/>
            <w:shd w:val="clear" w:color="auto" w:fill="auto"/>
          </w:tcPr>
          <w:p w14:paraId="16ED4BA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87.250,00</w:t>
            </w:r>
          </w:p>
        </w:tc>
        <w:tc>
          <w:tcPr>
            <w:tcW w:w="1169" w:type="dxa"/>
            <w:shd w:val="clear" w:color="auto" w:fill="auto"/>
          </w:tcPr>
          <w:p w14:paraId="287D2C6D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99,15%</w:t>
            </w:r>
          </w:p>
        </w:tc>
      </w:tr>
      <w:tr w:rsidR="0070644E" w:rsidRPr="00AD2FF7" w14:paraId="5F9E0E08" w14:textId="77777777" w:rsidTr="002261DB">
        <w:tc>
          <w:tcPr>
            <w:tcW w:w="706" w:type="dxa"/>
            <w:shd w:val="clear" w:color="auto" w:fill="auto"/>
          </w:tcPr>
          <w:p w14:paraId="4FB4CD89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63DD0DE" w14:textId="77777777" w:rsidR="0070644E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Groblje Jamadol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C82B52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60.000,00</w:t>
            </w:r>
          </w:p>
        </w:tc>
        <w:tc>
          <w:tcPr>
            <w:tcW w:w="2849" w:type="dxa"/>
            <w:shd w:val="clear" w:color="auto" w:fill="auto"/>
          </w:tcPr>
          <w:p w14:paraId="6D6C979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21.085,00</w:t>
            </w:r>
          </w:p>
        </w:tc>
        <w:tc>
          <w:tcPr>
            <w:tcW w:w="1169" w:type="dxa"/>
            <w:shd w:val="clear" w:color="auto" w:fill="auto"/>
          </w:tcPr>
          <w:p w14:paraId="79FFA65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35,14%</w:t>
            </w:r>
          </w:p>
        </w:tc>
      </w:tr>
      <w:tr w:rsidR="0070644E" w:rsidRPr="00AD2FF7" w14:paraId="799B8601" w14:textId="77777777" w:rsidTr="002261DB">
        <w:tc>
          <w:tcPr>
            <w:tcW w:w="706" w:type="dxa"/>
            <w:shd w:val="clear" w:color="auto" w:fill="auto"/>
          </w:tcPr>
          <w:p w14:paraId="4D8D376D" w14:textId="77777777" w:rsidR="0070644E" w:rsidRPr="00AD2FF7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D94275D" w14:textId="77777777" w:rsidR="0070644E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Mala Švarča ugibalište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7B701A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95.000,00</w:t>
            </w:r>
          </w:p>
        </w:tc>
        <w:tc>
          <w:tcPr>
            <w:tcW w:w="2849" w:type="dxa"/>
            <w:shd w:val="clear" w:color="auto" w:fill="auto"/>
          </w:tcPr>
          <w:p w14:paraId="42C7994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7E50B77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55651EB4" w14:textId="77777777" w:rsidTr="002261DB">
        <w:tc>
          <w:tcPr>
            <w:tcW w:w="706" w:type="dxa"/>
            <w:shd w:val="clear" w:color="auto" w:fill="auto"/>
          </w:tcPr>
          <w:p w14:paraId="5E70C7AD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7A926AB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Prometnica poslovna zona Selce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F3D3A6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117.000,00</w:t>
            </w:r>
          </w:p>
        </w:tc>
        <w:tc>
          <w:tcPr>
            <w:tcW w:w="2849" w:type="dxa"/>
            <w:shd w:val="clear" w:color="auto" w:fill="auto"/>
          </w:tcPr>
          <w:p w14:paraId="0AF6317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116.875,00</w:t>
            </w:r>
          </w:p>
        </w:tc>
        <w:tc>
          <w:tcPr>
            <w:tcW w:w="1169" w:type="dxa"/>
            <w:shd w:val="clear" w:color="auto" w:fill="auto"/>
          </w:tcPr>
          <w:p w14:paraId="21D3CCD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99,89%</w:t>
            </w:r>
          </w:p>
        </w:tc>
      </w:tr>
      <w:tr w:rsidR="0070644E" w:rsidRPr="00AD2FF7" w14:paraId="4D6EF5BE" w14:textId="77777777" w:rsidTr="002261DB">
        <w:tc>
          <w:tcPr>
            <w:tcW w:w="706" w:type="dxa"/>
            <w:shd w:val="clear" w:color="auto" w:fill="auto"/>
          </w:tcPr>
          <w:p w14:paraId="2357C2BF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8D6EDAE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Nogometno igralište na Turnju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869134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50.000,00</w:t>
            </w:r>
          </w:p>
        </w:tc>
        <w:tc>
          <w:tcPr>
            <w:tcW w:w="2849" w:type="dxa"/>
            <w:shd w:val="clear" w:color="auto" w:fill="auto"/>
          </w:tcPr>
          <w:p w14:paraId="2216BB8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50.000,00</w:t>
            </w:r>
          </w:p>
        </w:tc>
        <w:tc>
          <w:tcPr>
            <w:tcW w:w="1169" w:type="dxa"/>
            <w:shd w:val="clear" w:color="auto" w:fill="auto"/>
          </w:tcPr>
          <w:p w14:paraId="5D241CB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</w:tr>
      <w:tr w:rsidR="0070644E" w:rsidRPr="00AD2FF7" w14:paraId="0145612D" w14:textId="77777777" w:rsidTr="002261DB">
        <w:tc>
          <w:tcPr>
            <w:tcW w:w="706" w:type="dxa"/>
            <w:shd w:val="clear" w:color="auto" w:fill="auto"/>
          </w:tcPr>
          <w:p w14:paraId="34D662A0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F925D7B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Sanacija kanala Sajevac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D190AD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237.500,00</w:t>
            </w:r>
          </w:p>
        </w:tc>
        <w:tc>
          <w:tcPr>
            <w:tcW w:w="2849" w:type="dxa"/>
            <w:shd w:val="clear" w:color="auto" w:fill="auto"/>
          </w:tcPr>
          <w:p w14:paraId="54C23ED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3AF26CD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72374BD1" w14:textId="77777777" w:rsidTr="002261DB">
        <w:tc>
          <w:tcPr>
            <w:tcW w:w="706" w:type="dxa"/>
            <w:shd w:val="clear" w:color="auto" w:fill="auto"/>
          </w:tcPr>
          <w:p w14:paraId="5DADA741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9F65363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Karlovac II – Mala Švarča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9E9DC0D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2.638.000,00</w:t>
            </w:r>
          </w:p>
        </w:tc>
        <w:tc>
          <w:tcPr>
            <w:tcW w:w="2849" w:type="dxa"/>
            <w:shd w:val="clear" w:color="auto" w:fill="auto"/>
          </w:tcPr>
          <w:p w14:paraId="0BABA57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52F73EF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04EB47EA" w14:textId="77777777" w:rsidTr="002261DB">
        <w:tc>
          <w:tcPr>
            <w:tcW w:w="706" w:type="dxa"/>
            <w:shd w:val="clear" w:color="auto" w:fill="auto"/>
          </w:tcPr>
          <w:p w14:paraId="4E6472B5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E91653D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Karlovac II – Jamadolska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AE5CD0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5.328.421,00</w:t>
            </w:r>
          </w:p>
        </w:tc>
        <w:tc>
          <w:tcPr>
            <w:tcW w:w="2849" w:type="dxa"/>
            <w:shd w:val="clear" w:color="auto" w:fill="auto"/>
          </w:tcPr>
          <w:p w14:paraId="4CF810D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1.113.821,66</w:t>
            </w:r>
          </w:p>
        </w:tc>
        <w:tc>
          <w:tcPr>
            <w:tcW w:w="1169" w:type="dxa"/>
            <w:shd w:val="clear" w:color="auto" w:fill="auto"/>
          </w:tcPr>
          <w:p w14:paraId="63A9D20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20,90%</w:t>
            </w:r>
          </w:p>
        </w:tc>
      </w:tr>
      <w:tr w:rsidR="0070644E" w:rsidRPr="00AD2FF7" w14:paraId="70781250" w14:textId="77777777" w:rsidTr="002261DB">
        <w:tc>
          <w:tcPr>
            <w:tcW w:w="706" w:type="dxa"/>
            <w:shd w:val="clear" w:color="auto" w:fill="auto"/>
          </w:tcPr>
          <w:p w14:paraId="513288AA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AB1C57D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Karlovac II – Bohinjska, Skadarska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0F21D2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586.245,00</w:t>
            </w:r>
          </w:p>
        </w:tc>
        <w:tc>
          <w:tcPr>
            <w:tcW w:w="2849" w:type="dxa"/>
            <w:shd w:val="clear" w:color="auto" w:fill="auto"/>
          </w:tcPr>
          <w:p w14:paraId="5356669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34A9C85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0A2F0B25" w14:textId="77777777" w:rsidTr="002261DB">
        <w:tc>
          <w:tcPr>
            <w:tcW w:w="706" w:type="dxa"/>
            <w:shd w:val="clear" w:color="auto" w:fill="auto"/>
          </w:tcPr>
          <w:p w14:paraId="49637D4D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8CABEBB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Karlovac II – Baščinska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503B18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1.500.000,00</w:t>
            </w:r>
          </w:p>
        </w:tc>
        <w:tc>
          <w:tcPr>
            <w:tcW w:w="2849" w:type="dxa"/>
            <w:shd w:val="clear" w:color="auto" w:fill="auto"/>
          </w:tcPr>
          <w:p w14:paraId="59BF28B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158AD58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3B1A25C4" w14:textId="77777777" w:rsidTr="002261DB">
        <w:tc>
          <w:tcPr>
            <w:tcW w:w="706" w:type="dxa"/>
            <w:shd w:val="clear" w:color="auto" w:fill="auto"/>
          </w:tcPr>
          <w:p w14:paraId="49CB2F28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18.</w:t>
            </w:r>
          </w:p>
          <w:p w14:paraId="12DCEB86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0442CED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Karlovac II – Triglavska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27C514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1.775.210,00</w:t>
            </w:r>
          </w:p>
        </w:tc>
        <w:tc>
          <w:tcPr>
            <w:tcW w:w="2849" w:type="dxa"/>
            <w:shd w:val="clear" w:color="auto" w:fill="auto"/>
          </w:tcPr>
          <w:p w14:paraId="4645ACD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7A055EF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128CB820" w14:textId="77777777" w:rsidTr="002261DB">
        <w:tc>
          <w:tcPr>
            <w:tcW w:w="706" w:type="dxa"/>
            <w:shd w:val="clear" w:color="auto" w:fill="auto"/>
          </w:tcPr>
          <w:p w14:paraId="7527B4D4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F51270C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Karlovac II – Donja Švarča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753BEE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857.314,00</w:t>
            </w:r>
          </w:p>
        </w:tc>
        <w:tc>
          <w:tcPr>
            <w:tcW w:w="2849" w:type="dxa"/>
            <w:shd w:val="clear" w:color="auto" w:fill="auto"/>
          </w:tcPr>
          <w:p w14:paraId="22D002C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2106879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0733DEA8" w14:textId="77777777" w:rsidTr="002261DB">
        <w:tc>
          <w:tcPr>
            <w:tcW w:w="706" w:type="dxa"/>
            <w:shd w:val="clear" w:color="auto" w:fill="auto"/>
          </w:tcPr>
          <w:p w14:paraId="3B80584D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5C8500C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Karlovac II – Drežnik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0B3C08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1.014.463,00</w:t>
            </w:r>
          </w:p>
        </w:tc>
        <w:tc>
          <w:tcPr>
            <w:tcW w:w="2849" w:type="dxa"/>
            <w:shd w:val="clear" w:color="auto" w:fill="auto"/>
          </w:tcPr>
          <w:p w14:paraId="7AEE425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217456D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525ADD8B" w14:textId="77777777" w:rsidTr="002261DB">
        <w:tc>
          <w:tcPr>
            <w:tcW w:w="706" w:type="dxa"/>
            <w:shd w:val="clear" w:color="auto" w:fill="auto"/>
          </w:tcPr>
          <w:p w14:paraId="6BF18C20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C999133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Karlovac II – Zvijezda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A6428D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1.783.131,00</w:t>
            </w:r>
          </w:p>
        </w:tc>
        <w:tc>
          <w:tcPr>
            <w:tcW w:w="2849" w:type="dxa"/>
            <w:shd w:val="clear" w:color="auto" w:fill="auto"/>
          </w:tcPr>
          <w:p w14:paraId="0F7ECB3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0E46EF6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7665AA6E" w14:textId="77777777" w:rsidTr="002261DB">
        <w:tc>
          <w:tcPr>
            <w:tcW w:w="706" w:type="dxa"/>
            <w:shd w:val="clear" w:color="auto" w:fill="auto"/>
          </w:tcPr>
          <w:p w14:paraId="02F1EDE6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22.</w:t>
            </w:r>
          </w:p>
          <w:p w14:paraId="16404036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9EC1F2D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Rekonstrukcija Ulica S. Vraza i J. Masaryka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274DDB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3.526.130,00</w:t>
            </w:r>
          </w:p>
        </w:tc>
        <w:tc>
          <w:tcPr>
            <w:tcW w:w="2849" w:type="dxa"/>
            <w:shd w:val="clear" w:color="auto" w:fill="auto"/>
          </w:tcPr>
          <w:p w14:paraId="486B4DB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3.247.706,44</w:t>
            </w:r>
          </w:p>
        </w:tc>
        <w:tc>
          <w:tcPr>
            <w:tcW w:w="1169" w:type="dxa"/>
            <w:shd w:val="clear" w:color="auto" w:fill="auto"/>
          </w:tcPr>
          <w:p w14:paraId="579125D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92,10%</w:t>
            </w:r>
          </w:p>
        </w:tc>
      </w:tr>
      <w:tr w:rsidR="0070644E" w:rsidRPr="00AD2FF7" w14:paraId="7C33DAA5" w14:textId="77777777" w:rsidTr="002261DB">
        <w:tc>
          <w:tcPr>
            <w:tcW w:w="706" w:type="dxa"/>
            <w:shd w:val="clear" w:color="auto" w:fill="auto"/>
          </w:tcPr>
          <w:p w14:paraId="35482B6F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CB70356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Rekonstrukcija Ulice M. Nemičića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407D50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2.397.530,00</w:t>
            </w:r>
          </w:p>
        </w:tc>
        <w:tc>
          <w:tcPr>
            <w:tcW w:w="2849" w:type="dxa"/>
            <w:shd w:val="clear" w:color="auto" w:fill="auto"/>
          </w:tcPr>
          <w:p w14:paraId="3B85599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112.569,27</w:t>
            </w:r>
          </w:p>
        </w:tc>
        <w:tc>
          <w:tcPr>
            <w:tcW w:w="1169" w:type="dxa"/>
            <w:shd w:val="clear" w:color="auto" w:fill="auto"/>
          </w:tcPr>
          <w:p w14:paraId="05CBF2F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4,69%</w:t>
            </w:r>
          </w:p>
        </w:tc>
      </w:tr>
      <w:tr w:rsidR="0070644E" w:rsidRPr="00AD2FF7" w14:paraId="7CB3497F" w14:textId="77777777" w:rsidTr="002261DB">
        <w:tc>
          <w:tcPr>
            <w:tcW w:w="706" w:type="dxa"/>
            <w:shd w:val="clear" w:color="auto" w:fill="auto"/>
          </w:tcPr>
          <w:p w14:paraId="6C57D6A3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0D21E3C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Rekonstrukcija ulice Naselje M. Marulića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7DE906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2.602.500,00</w:t>
            </w:r>
          </w:p>
        </w:tc>
        <w:tc>
          <w:tcPr>
            <w:tcW w:w="2849" w:type="dxa"/>
            <w:shd w:val="clear" w:color="auto" w:fill="auto"/>
          </w:tcPr>
          <w:p w14:paraId="5055B60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2.581.978,97</w:t>
            </w:r>
          </w:p>
        </w:tc>
        <w:tc>
          <w:tcPr>
            <w:tcW w:w="1169" w:type="dxa"/>
            <w:shd w:val="clear" w:color="auto" w:fill="auto"/>
          </w:tcPr>
          <w:p w14:paraId="0333FE6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99,21%</w:t>
            </w:r>
          </w:p>
        </w:tc>
      </w:tr>
      <w:tr w:rsidR="0070644E" w:rsidRPr="00AD2FF7" w14:paraId="19771C2D" w14:textId="77777777" w:rsidTr="002261DB">
        <w:tc>
          <w:tcPr>
            <w:tcW w:w="706" w:type="dxa"/>
            <w:shd w:val="clear" w:color="auto" w:fill="auto"/>
          </w:tcPr>
          <w:p w14:paraId="0517810F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1BEC07D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Rekonstrukcija Splitske ulice – izgradnja nogostupa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DEB636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900.000,00</w:t>
            </w:r>
          </w:p>
        </w:tc>
        <w:tc>
          <w:tcPr>
            <w:tcW w:w="2849" w:type="dxa"/>
            <w:shd w:val="clear" w:color="auto" w:fill="auto"/>
          </w:tcPr>
          <w:p w14:paraId="0A51917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830.704,92</w:t>
            </w:r>
          </w:p>
        </w:tc>
        <w:tc>
          <w:tcPr>
            <w:tcW w:w="1169" w:type="dxa"/>
            <w:shd w:val="clear" w:color="auto" w:fill="auto"/>
          </w:tcPr>
          <w:p w14:paraId="7646E97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92,30%</w:t>
            </w:r>
          </w:p>
        </w:tc>
      </w:tr>
      <w:tr w:rsidR="0070644E" w:rsidRPr="00AD2FF7" w14:paraId="40112DAF" w14:textId="77777777" w:rsidTr="002261DB">
        <w:tc>
          <w:tcPr>
            <w:tcW w:w="706" w:type="dxa"/>
            <w:shd w:val="clear" w:color="auto" w:fill="auto"/>
          </w:tcPr>
          <w:p w14:paraId="0980A8C4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26.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7D72672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Rekonstrukcija Žumberačke ulice – izgradnja  nogostupa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3EAA29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80.000,00</w:t>
            </w:r>
          </w:p>
        </w:tc>
        <w:tc>
          <w:tcPr>
            <w:tcW w:w="2849" w:type="dxa"/>
            <w:shd w:val="clear" w:color="auto" w:fill="auto"/>
          </w:tcPr>
          <w:p w14:paraId="5B6BE65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80.000,00</w:t>
            </w:r>
          </w:p>
        </w:tc>
        <w:tc>
          <w:tcPr>
            <w:tcW w:w="1169" w:type="dxa"/>
            <w:shd w:val="clear" w:color="auto" w:fill="auto"/>
          </w:tcPr>
          <w:p w14:paraId="556FE0D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</w:tr>
      <w:tr w:rsidR="0070644E" w:rsidRPr="00AD2FF7" w14:paraId="2C969C93" w14:textId="77777777" w:rsidTr="002261DB">
        <w:tc>
          <w:tcPr>
            <w:tcW w:w="706" w:type="dxa"/>
            <w:shd w:val="clear" w:color="auto" w:fill="auto"/>
          </w:tcPr>
          <w:p w14:paraId="6E127866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55A1DB7D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Sanacija klizišta Furači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D6E1CC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19.000,00</w:t>
            </w:r>
          </w:p>
        </w:tc>
        <w:tc>
          <w:tcPr>
            <w:tcW w:w="2849" w:type="dxa"/>
            <w:shd w:val="clear" w:color="auto" w:fill="auto"/>
          </w:tcPr>
          <w:p w14:paraId="445209D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1A50E60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0F502877" w14:textId="77777777" w:rsidTr="002261DB">
        <w:tc>
          <w:tcPr>
            <w:tcW w:w="706" w:type="dxa"/>
            <w:shd w:val="clear" w:color="auto" w:fill="auto"/>
          </w:tcPr>
          <w:p w14:paraId="2901860D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A80619C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Sanacija klizišta Sv. Ana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A2D830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2.300.000,00</w:t>
            </w:r>
          </w:p>
        </w:tc>
        <w:tc>
          <w:tcPr>
            <w:tcW w:w="2849" w:type="dxa"/>
            <w:shd w:val="clear" w:color="auto" w:fill="auto"/>
          </w:tcPr>
          <w:p w14:paraId="6F095A5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2.181.357,17</w:t>
            </w:r>
          </w:p>
        </w:tc>
        <w:tc>
          <w:tcPr>
            <w:tcW w:w="1169" w:type="dxa"/>
            <w:shd w:val="clear" w:color="auto" w:fill="auto"/>
          </w:tcPr>
          <w:p w14:paraId="54DBCCE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94,84%</w:t>
            </w:r>
          </w:p>
        </w:tc>
      </w:tr>
      <w:tr w:rsidR="0070644E" w:rsidRPr="00AD2FF7" w14:paraId="02763904" w14:textId="77777777" w:rsidTr="002261DB">
        <w:tc>
          <w:tcPr>
            <w:tcW w:w="706" w:type="dxa"/>
            <w:shd w:val="clear" w:color="auto" w:fill="auto"/>
          </w:tcPr>
          <w:p w14:paraId="112D0459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29.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70C76C5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Sanacija klizišta Manjerovići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4350C0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19.000,00</w:t>
            </w:r>
          </w:p>
        </w:tc>
        <w:tc>
          <w:tcPr>
            <w:tcW w:w="2849" w:type="dxa"/>
            <w:shd w:val="clear" w:color="auto" w:fill="auto"/>
          </w:tcPr>
          <w:p w14:paraId="021B45A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6B4CF59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67C160EF" w14:textId="77777777" w:rsidTr="002261DB">
        <w:tc>
          <w:tcPr>
            <w:tcW w:w="706" w:type="dxa"/>
            <w:shd w:val="clear" w:color="auto" w:fill="auto"/>
          </w:tcPr>
          <w:p w14:paraId="0C75F771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4A26B3E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Sanacija klizišta Sjeničak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5F8F50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4.700,00</w:t>
            </w:r>
          </w:p>
        </w:tc>
        <w:tc>
          <w:tcPr>
            <w:tcW w:w="2849" w:type="dxa"/>
            <w:shd w:val="clear" w:color="auto" w:fill="auto"/>
          </w:tcPr>
          <w:p w14:paraId="3ADD752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4.692,00</w:t>
            </w:r>
          </w:p>
        </w:tc>
        <w:tc>
          <w:tcPr>
            <w:tcW w:w="1169" w:type="dxa"/>
            <w:shd w:val="clear" w:color="auto" w:fill="auto"/>
          </w:tcPr>
          <w:p w14:paraId="5CE5678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99,83%</w:t>
            </w:r>
          </w:p>
        </w:tc>
      </w:tr>
      <w:tr w:rsidR="0070644E" w:rsidRPr="00AD2FF7" w14:paraId="1CC733CF" w14:textId="77777777" w:rsidTr="002261DB">
        <w:tc>
          <w:tcPr>
            <w:tcW w:w="706" w:type="dxa"/>
            <w:shd w:val="clear" w:color="auto" w:fill="auto"/>
          </w:tcPr>
          <w:p w14:paraId="00B0A830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430FA7A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Sanacija klizišta Suci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605E74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66.500,00</w:t>
            </w:r>
          </w:p>
        </w:tc>
        <w:tc>
          <w:tcPr>
            <w:tcW w:w="2849" w:type="dxa"/>
            <w:shd w:val="clear" w:color="auto" w:fill="auto"/>
          </w:tcPr>
          <w:p w14:paraId="1B863C5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07C49CF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74008D81" w14:textId="77777777" w:rsidTr="002261DB">
        <w:tc>
          <w:tcPr>
            <w:tcW w:w="706" w:type="dxa"/>
            <w:shd w:val="clear" w:color="auto" w:fill="auto"/>
          </w:tcPr>
          <w:p w14:paraId="211B51E2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32.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0212218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Sanacija klizišta Zadobarje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225C82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12.000,00</w:t>
            </w:r>
          </w:p>
        </w:tc>
        <w:tc>
          <w:tcPr>
            <w:tcW w:w="2849" w:type="dxa"/>
            <w:shd w:val="clear" w:color="auto" w:fill="auto"/>
          </w:tcPr>
          <w:p w14:paraId="7E7BC33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11.270,00</w:t>
            </w:r>
          </w:p>
        </w:tc>
        <w:tc>
          <w:tcPr>
            <w:tcW w:w="1169" w:type="dxa"/>
            <w:shd w:val="clear" w:color="auto" w:fill="auto"/>
          </w:tcPr>
          <w:p w14:paraId="6CFE549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93,92%</w:t>
            </w:r>
          </w:p>
        </w:tc>
      </w:tr>
      <w:tr w:rsidR="0070644E" w:rsidRPr="00AD2FF7" w14:paraId="56BF3A3E" w14:textId="77777777" w:rsidTr="002261DB">
        <w:tc>
          <w:tcPr>
            <w:tcW w:w="706" w:type="dxa"/>
            <w:shd w:val="clear" w:color="auto" w:fill="auto"/>
          </w:tcPr>
          <w:p w14:paraId="54418DEA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33.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1EE342E" w14:textId="77777777" w:rsidR="0070644E" w:rsidRPr="00215062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 w:rsidRPr="00215062">
              <w:rPr>
                <w:rFonts w:ascii="Times New Roman" w:eastAsia="Times New Roman" w:hAnsi="Times New Roman" w:cs="Times New Roman"/>
              </w:rPr>
              <w:t>onje</w:t>
            </w:r>
            <w:r>
              <w:rPr>
                <w:rFonts w:ascii="Times New Roman" w:eastAsia="Times New Roman" w:hAnsi="Times New Roman" w:cs="Times New Roman"/>
              </w:rPr>
              <w:t xml:space="preserve"> P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okuplje 016 </w:t>
            </w:r>
          </w:p>
          <w:p w14:paraId="5A54B14F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E23136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124.000,00</w:t>
            </w:r>
          </w:p>
        </w:tc>
        <w:tc>
          <w:tcPr>
            <w:tcW w:w="2849" w:type="dxa"/>
            <w:shd w:val="clear" w:color="auto" w:fill="auto"/>
          </w:tcPr>
          <w:p w14:paraId="22ACC30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123.618,85</w:t>
            </w:r>
          </w:p>
        </w:tc>
        <w:tc>
          <w:tcPr>
            <w:tcW w:w="1169" w:type="dxa"/>
            <w:shd w:val="clear" w:color="auto" w:fill="auto"/>
          </w:tcPr>
          <w:p w14:paraId="58C3487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99,69%</w:t>
            </w:r>
          </w:p>
        </w:tc>
      </w:tr>
      <w:tr w:rsidR="0070644E" w:rsidRPr="00AD2FF7" w14:paraId="14082759" w14:textId="77777777" w:rsidTr="002261DB">
        <w:tc>
          <w:tcPr>
            <w:tcW w:w="706" w:type="dxa"/>
            <w:shd w:val="clear" w:color="auto" w:fill="auto"/>
          </w:tcPr>
          <w:p w14:paraId="012A4DE5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34.</w:t>
            </w:r>
          </w:p>
          <w:p w14:paraId="4EFAF6D9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CDCC691" w14:textId="77777777" w:rsidR="0070644E" w:rsidRPr="00215062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Pokupska Luka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6 </w:t>
            </w:r>
          </w:p>
          <w:p w14:paraId="0CBA5E8D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4CA11B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436.000,00</w:t>
            </w:r>
          </w:p>
        </w:tc>
        <w:tc>
          <w:tcPr>
            <w:tcW w:w="2849" w:type="dxa"/>
            <w:shd w:val="clear" w:color="auto" w:fill="auto"/>
          </w:tcPr>
          <w:p w14:paraId="3715EEF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435.840,50</w:t>
            </w:r>
          </w:p>
        </w:tc>
        <w:tc>
          <w:tcPr>
            <w:tcW w:w="1169" w:type="dxa"/>
            <w:shd w:val="clear" w:color="auto" w:fill="auto"/>
          </w:tcPr>
          <w:p w14:paraId="5F7E86D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99,96%</w:t>
            </w:r>
          </w:p>
        </w:tc>
      </w:tr>
      <w:tr w:rsidR="0070644E" w:rsidRPr="00AD2FF7" w14:paraId="4B54408E" w14:textId="77777777" w:rsidTr="002261DB">
        <w:tc>
          <w:tcPr>
            <w:tcW w:w="706" w:type="dxa"/>
            <w:shd w:val="clear" w:color="auto" w:fill="auto"/>
          </w:tcPr>
          <w:p w14:paraId="17DA461E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35.</w:t>
            </w:r>
          </w:p>
          <w:p w14:paraId="2BC0BD00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C1F6326" w14:textId="77777777" w:rsidR="0070644E" w:rsidRPr="00215062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Tušilović 005/006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B2B5A7B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93B0AEF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265.000,00</w:t>
            </w:r>
          </w:p>
        </w:tc>
        <w:tc>
          <w:tcPr>
            <w:tcW w:w="2849" w:type="dxa"/>
            <w:shd w:val="clear" w:color="auto" w:fill="auto"/>
          </w:tcPr>
          <w:p w14:paraId="791F3C2D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264.807,19</w:t>
            </w:r>
          </w:p>
        </w:tc>
        <w:tc>
          <w:tcPr>
            <w:tcW w:w="1169" w:type="dxa"/>
            <w:shd w:val="clear" w:color="auto" w:fill="auto"/>
          </w:tcPr>
          <w:p w14:paraId="3E5483E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99,93%</w:t>
            </w:r>
          </w:p>
        </w:tc>
      </w:tr>
      <w:tr w:rsidR="0070644E" w:rsidRPr="00AD2FF7" w14:paraId="58964363" w14:textId="77777777" w:rsidTr="002261DB">
        <w:tc>
          <w:tcPr>
            <w:tcW w:w="706" w:type="dxa"/>
            <w:shd w:val="clear" w:color="auto" w:fill="auto"/>
          </w:tcPr>
          <w:p w14:paraId="7A3D5E0D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F4E0A17" w14:textId="77777777" w:rsidR="0070644E" w:rsidRPr="00215062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Goljaki 007/011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FE5E774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1ED117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305.500,00</w:t>
            </w:r>
          </w:p>
        </w:tc>
        <w:tc>
          <w:tcPr>
            <w:tcW w:w="2849" w:type="dxa"/>
            <w:shd w:val="clear" w:color="auto" w:fill="auto"/>
          </w:tcPr>
          <w:p w14:paraId="7EC441F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305.254,50</w:t>
            </w:r>
          </w:p>
        </w:tc>
        <w:tc>
          <w:tcPr>
            <w:tcW w:w="1169" w:type="dxa"/>
            <w:shd w:val="clear" w:color="auto" w:fill="auto"/>
          </w:tcPr>
          <w:p w14:paraId="4A23C05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99,92%</w:t>
            </w:r>
          </w:p>
        </w:tc>
      </w:tr>
      <w:tr w:rsidR="0070644E" w:rsidRPr="00AD2FF7" w14:paraId="313BCC6A" w14:textId="77777777" w:rsidTr="002261DB">
        <w:tc>
          <w:tcPr>
            <w:tcW w:w="706" w:type="dxa"/>
            <w:shd w:val="clear" w:color="auto" w:fill="auto"/>
          </w:tcPr>
          <w:p w14:paraId="17A403E2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37.</w:t>
            </w:r>
          </w:p>
          <w:p w14:paraId="0A35C38E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B9BD8E1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Perinčići 002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4DC15B7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113.000,00</w:t>
            </w:r>
          </w:p>
        </w:tc>
        <w:tc>
          <w:tcPr>
            <w:tcW w:w="2849" w:type="dxa"/>
            <w:shd w:val="clear" w:color="auto" w:fill="auto"/>
          </w:tcPr>
          <w:p w14:paraId="7A39EF7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112.602,50</w:t>
            </w:r>
          </w:p>
        </w:tc>
        <w:tc>
          <w:tcPr>
            <w:tcW w:w="1169" w:type="dxa"/>
            <w:shd w:val="clear" w:color="auto" w:fill="auto"/>
          </w:tcPr>
          <w:p w14:paraId="1BA5585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99,65%</w:t>
            </w:r>
          </w:p>
        </w:tc>
      </w:tr>
      <w:tr w:rsidR="0070644E" w:rsidRPr="00AD2FF7" w14:paraId="5BC9E6FB" w14:textId="77777777" w:rsidTr="002261DB">
        <w:tc>
          <w:tcPr>
            <w:tcW w:w="706" w:type="dxa"/>
            <w:shd w:val="clear" w:color="auto" w:fill="auto"/>
          </w:tcPr>
          <w:p w14:paraId="5E1DD62C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38.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9AE43C1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>sfaltiranje makadam prometnice</w:t>
            </w:r>
            <w:r>
              <w:rPr>
                <w:rFonts w:ascii="Times New Roman" w:eastAsia="Times New Roman" w:hAnsi="Times New Roman" w:cs="Times New Roman"/>
              </w:rPr>
              <w:t xml:space="preserve"> Priselci Donji 004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D6A20E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250.000,00</w:t>
            </w:r>
          </w:p>
        </w:tc>
        <w:tc>
          <w:tcPr>
            <w:tcW w:w="2849" w:type="dxa"/>
            <w:shd w:val="clear" w:color="auto" w:fill="auto"/>
          </w:tcPr>
          <w:p w14:paraId="1B7DE77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169" w:type="dxa"/>
            <w:shd w:val="clear" w:color="auto" w:fill="auto"/>
          </w:tcPr>
          <w:p w14:paraId="482558B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0%</w:t>
            </w:r>
          </w:p>
        </w:tc>
      </w:tr>
      <w:tr w:rsidR="0070644E" w:rsidRPr="00AD2FF7" w14:paraId="4985F9E9" w14:textId="77777777" w:rsidTr="002261DB">
        <w:tc>
          <w:tcPr>
            <w:tcW w:w="706" w:type="dxa"/>
            <w:shd w:val="clear" w:color="auto" w:fill="auto"/>
          </w:tcPr>
          <w:p w14:paraId="6BAF1E59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82C1D24" w14:textId="77777777" w:rsidR="0070644E" w:rsidRPr="00215062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Vukmanić 002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F66BBA2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338E94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291.000,00</w:t>
            </w:r>
          </w:p>
        </w:tc>
        <w:tc>
          <w:tcPr>
            <w:tcW w:w="2849" w:type="dxa"/>
            <w:shd w:val="clear" w:color="auto" w:fill="auto"/>
          </w:tcPr>
          <w:p w14:paraId="69592D51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290.681,06</w:t>
            </w:r>
          </w:p>
        </w:tc>
        <w:tc>
          <w:tcPr>
            <w:tcW w:w="1169" w:type="dxa"/>
            <w:shd w:val="clear" w:color="auto" w:fill="auto"/>
          </w:tcPr>
          <w:p w14:paraId="1D2C5A0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99,89%</w:t>
            </w:r>
          </w:p>
        </w:tc>
      </w:tr>
      <w:tr w:rsidR="0070644E" w:rsidRPr="00AD2FF7" w14:paraId="2ECB9749" w14:textId="77777777" w:rsidTr="002261DB">
        <w:tc>
          <w:tcPr>
            <w:tcW w:w="706" w:type="dxa"/>
            <w:shd w:val="clear" w:color="auto" w:fill="auto"/>
          </w:tcPr>
          <w:p w14:paraId="33D12ACC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A63B510" w14:textId="77777777" w:rsidR="0070644E" w:rsidRPr="00215062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>sfaltiranje makadam prometnice</w:t>
            </w:r>
            <w:r>
              <w:rPr>
                <w:rFonts w:ascii="Times New Roman" w:eastAsia="Times New Roman" w:hAnsi="Times New Roman" w:cs="Times New Roman"/>
              </w:rPr>
              <w:t xml:space="preserve"> Škrtići/Cerovac 006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5E2628A9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8F2D35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406.500,00</w:t>
            </w:r>
          </w:p>
        </w:tc>
        <w:tc>
          <w:tcPr>
            <w:tcW w:w="2849" w:type="dxa"/>
            <w:shd w:val="clear" w:color="auto" w:fill="auto"/>
          </w:tcPr>
          <w:p w14:paraId="16A31C7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406.394,44</w:t>
            </w:r>
          </w:p>
        </w:tc>
        <w:tc>
          <w:tcPr>
            <w:tcW w:w="1169" w:type="dxa"/>
            <w:shd w:val="clear" w:color="auto" w:fill="auto"/>
          </w:tcPr>
          <w:p w14:paraId="0A886D0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99,97%</w:t>
            </w:r>
          </w:p>
        </w:tc>
      </w:tr>
      <w:tr w:rsidR="0070644E" w:rsidRPr="00AD2FF7" w14:paraId="45062CB2" w14:textId="77777777" w:rsidTr="002261DB">
        <w:tc>
          <w:tcPr>
            <w:tcW w:w="706" w:type="dxa"/>
            <w:shd w:val="clear" w:color="auto" w:fill="auto"/>
          </w:tcPr>
          <w:p w14:paraId="53779B05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E82DDF1" w14:textId="77777777" w:rsidR="0070644E" w:rsidRPr="00215062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 w:rsidRPr="00215062">
              <w:rPr>
                <w:rFonts w:ascii="Times New Roman" w:eastAsia="Times New Roman" w:hAnsi="Times New Roman" w:cs="Times New Roman"/>
              </w:rPr>
              <w:t>onj</w:t>
            </w:r>
            <w:r>
              <w:rPr>
                <w:rFonts w:ascii="Times New Roman" w:eastAsia="Times New Roman" w:hAnsi="Times New Roman" w:cs="Times New Roman"/>
              </w:rPr>
              <w:t>a Gaza 001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D893932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4641A6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335.000,00</w:t>
            </w:r>
          </w:p>
        </w:tc>
        <w:tc>
          <w:tcPr>
            <w:tcW w:w="2849" w:type="dxa"/>
            <w:shd w:val="clear" w:color="auto" w:fill="auto"/>
          </w:tcPr>
          <w:p w14:paraId="4F563A09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287.413,00</w:t>
            </w:r>
          </w:p>
        </w:tc>
        <w:tc>
          <w:tcPr>
            <w:tcW w:w="1169" w:type="dxa"/>
            <w:shd w:val="clear" w:color="auto" w:fill="auto"/>
          </w:tcPr>
          <w:p w14:paraId="39FD49D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85,79%</w:t>
            </w:r>
          </w:p>
        </w:tc>
      </w:tr>
      <w:tr w:rsidR="0070644E" w:rsidRPr="00AD2FF7" w14:paraId="25EB87D2" w14:textId="77777777" w:rsidTr="002261DB">
        <w:tc>
          <w:tcPr>
            <w:tcW w:w="706" w:type="dxa"/>
            <w:shd w:val="clear" w:color="auto" w:fill="auto"/>
          </w:tcPr>
          <w:p w14:paraId="18ED8AF9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42.</w:t>
            </w:r>
          </w:p>
          <w:p w14:paraId="6BF931EB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51FCFECE" w14:textId="77777777" w:rsidR="0070644E" w:rsidRPr="00215062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Bukovlje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71C7F72E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F62917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530.000,00</w:t>
            </w:r>
          </w:p>
        </w:tc>
        <w:tc>
          <w:tcPr>
            <w:tcW w:w="2849" w:type="dxa"/>
            <w:shd w:val="clear" w:color="auto" w:fill="auto"/>
          </w:tcPr>
          <w:p w14:paraId="2372DECB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465.403,75</w:t>
            </w:r>
          </w:p>
        </w:tc>
        <w:tc>
          <w:tcPr>
            <w:tcW w:w="1169" w:type="dxa"/>
            <w:shd w:val="clear" w:color="auto" w:fill="auto"/>
          </w:tcPr>
          <w:p w14:paraId="08D9C87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87,81%</w:t>
            </w:r>
          </w:p>
        </w:tc>
      </w:tr>
      <w:tr w:rsidR="0070644E" w:rsidRPr="00AD2FF7" w14:paraId="75ED80AF" w14:textId="77777777" w:rsidTr="002261DB">
        <w:tc>
          <w:tcPr>
            <w:tcW w:w="706" w:type="dxa"/>
            <w:shd w:val="clear" w:color="auto" w:fill="auto"/>
          </w:tcPr>
          <w:p w14:paraId="57C644ED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43.</w:t>
            </w:r>
          </w:p>
          <w:p w14:paraId="6C4F166E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11C6E1A" w14:textId="77777777" w:rsidR="0070644E" w:rsidRPr="00215062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sfaltiranje makadam prometnice </w:t>
            </w:r>
            <w:r>
              <w:rPr>
                <w:rFonts w:ascii="Times New Roman" w:eastAsia="Times New Roman" w:hAnsi="Times New Roman" w:cs="Times New Roman"/>
              </w:rPr>
              <w:t>Sveti Florijan</w:t>
            </w:r>
            <w:r w:rsidRPr="0021506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AB8A3E7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874A133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371.000,00</w:t>
            </w:r>
          </w:p>
        </w:tc>
        <w:tc>
          <w:tcPr>
            <w:tcW w:w="2849" w:type="dxa"/>
            <w:shd w:val="clear" w:color="auto" w:fill="auto"/>
          </w:tcPr>
          <w:p w14:paraId="7D58D18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370.869,74</w:t>
            </w:r>
          </w:p>
        </w:tc>
        <w:tc>
          <w:tcPr>
            <w:tcW w:w="1169" w:type="dxa"/>
            <w:shd w:val="clear" w:color="auto" w:fill="auto"/>
          </w:tcPr>
          <w:p w14:paraId="536C1EFC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99,96%</w:t>
            </w:r>
          </w:p>
        </w:tc>
      </w:tr>
      <w:tr w:rsidR="0070644E" w:rsidRPr="00AD2FF7" w14:paraId="0F8AF618" w14:textId="77777777" w:rsidTr="002261DB">
        <w:tc>
          <w:tcPr>
            <w:tcW w:w="706" w:type="dxa"/>
            <w:shd w:val="clear" w:color="auto" w:fill="auto"/>
          </w:tcPr>
          <w:p w14:paraId="336EC34B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44.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B46E8B1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Parkiralište u Vatrogasnoj ulici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A599CFA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355.000,00</w:t>
            </w:r>
          </w:p>
        </w:tc>
        <w:tc>
          <w:tcPr>
            <w:tcW w:w="2849" w:type="dxa"/>
            <w:shd w:val="clear" w:color="auto" w:fill="auto"/>
          </w:tcPr>
          <w:p w14:paraId="4AE7F20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354.286,25</w:t>
            </w:r>
          </w:p>
        </w:tc>
        <w:tc>
          <w:tcPr>
            <w:tcW w:w="1169" w:type="dxa"/>
            <w:shd w:val="clear" w:color="auto" w:fill="auto"/>
          </w:tcPr>
          <w:p w14:paraId="3F3C836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99,80%</w:t>
            </w:r>
          </w:p>
        </w:tc>
      </w:tr>
      <w:tr w:rsidR="0070644E" w:rsidRPr="00AD2FF7" w14:paraId="1158CB6C" w14:textId="77777777" w:rsidTr="002261DB">
        <w:tc>
          <w:tcPr>
            <w:tcW w:w="706" w:type="dxa"/>
            <w:shd w:val="clear" w:color="auto" w:fill="auto"/>
          </w:tcPr>
          <w:p w14:paraId="610FB61B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45.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2CA1D46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Oborinska odvodnja Nemčićeva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ED1DCC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270.000,00</w:t>
            </w:r>
          </w:p>
        </w:tc>
        <w:tc>
          <w:tcPr>
            <w:tcW w:w="2849" w:type="dxa"/>
            <w:shd w:val="clear" w:color="auto" w:fill="auto"/>
          </w:tcPr>
          <w:p w14:paraId="240E6ED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266.687,00</w:t>
            </w:r>
          </w:p>
        </w:tc>
        <w:tc>
          <w:tcPr>
            <w:tcW w:w="1169" w:type="dxa"/>
            <w:shd w:val="clear" w:color="auto" w:fill="auto"/>
          </w:tcPr>
          <w:p w14:paraId="58BE233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98,77%</w:t>
            </w:r>
          </w:p>
        </w:tc>
      </w:tr>
      <w:tr w:rsidR="0070644E" w:rsidRPr="00AD2FF7" w14:paraId="72246ED9" w14:textId="77777777" w:rsidTr="002261DB">
        <w:tc>
          <w:tcPr>
            <w:tcW w:w="706" w:type="dxa"/>
            <w:shd w:val="clear" w:color="auto" w:fill="auto"/>
          </w:tcPr>
          <w:p w14:paraId="16809FB1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46.</w:t>
            </w:r>
          </w:p>
          <w:p w14:paraId="5F7AF847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B93B7BA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Nogostup Vukmanićki Cerovac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CFC1EA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182.000,00</w:t>
            </w:r>
          </w:p>
        </w:tc>
        <w:tc>
          <w:tcPr>
            <w:tcW w:w="2849" w:type="dxa"/>
            <w:shd w:val="clear" w:color="auto" w:fill="auto"/>
          </w:tcPr>
          <w:p w14:paraId="2F31D752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118.625,00</w:t>
            </w:r>
          </w:p>
        </w:tc>
        <w:tc>
          <w:tcPr>
            <w:tcW w:w="1169" w:type="dxa"/>
            <w:shd w:val="clear" w:color="auto" w:fill="auto"/>
          </w:tcPr>
          <w:p w14:paraId="261E4406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65,18%</w:t>
            </w:r>
          </w:p>
        </w:tc>
      </w:tr>
      <w:tr w:rsidR="0070644E" w:rsidRPr="00AD2FF7" w14:paraId="0F94C9A7" w14:textId="77777777" w:rsidTr="002261DB">
        <w:tc>
          <w:tcPr>
            <w:tcW w:w="706" w:type="dxa"/>
            <w:shd w:val="clear" w:color="auto" w:fill="auto"/>
          </w:tcPr>
          <w:p w14:paraId="7ABD5E69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47.</w:t>
            </w: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DDBCB6B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Vunsko polje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417A9A8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86.250,00</w:t>
            </w:r>
          </w:p>
        </w:tc>
        <w:tc>
          <w:tcPr>
            <w:tcW w:w="2849" w:type="dxa"/>
            <w:shd w:val="clear" w:color="auto" w:fill="auto"/>
          </w:tcPr>
          <w:p w14:paraId="1AD44715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86.250,00</w:t>
            </w:r>
          </w:p>
        </w:tc>
        <w:tc>
          <w:tcPr>
            <w:tcW w:w="1169" w:type="dxa"/>
            <w:shd w:val="clear" w:color="auto" w:fill="auto"/>
          </w:tcPr>
          <w:p w14:paraId="5CB7BB2E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</w:tr>
      <w:tr w:rsidR="0070644E" w:rsidRPr="00AD2FF7" w14:paraId="52273B23" w14:textId="77777777" w:rsidTr="002261DB">
        <w:tc>
          <w:tcPr>
            <w:tcW w:w="706" w:type="dxa"/>
            <w:shd w:val="clear" w:color="auto" w:fill="auto"/>
          </w:tcPr>
          <w:p w14:paraId="5A08BB65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48.</w:t>
            </w:r>
          </w:p>
          <w:p w14:paraId="1C0A0695" w14:textId="77777777" w:rsidR="0070644E" w:rsidRDefault="0070644E" w:rsidP="0022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0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7AB4364" w14:textId="77777777" w:rsidR="0070644E" w:rsidRPr="00881F90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Košarkaško igralište Šanac</w:t>
            </w:r>
          </w:p>
        </w:tc>
        <w:tc>
          <w:tcPr>
            <w:tcW w:w="196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045353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116.250,00</w:t>
            </w:r>
          </w:p>
        </w:tc>
        <w:tc>
          <w:tcPr>
            <w:tcW w:w="2849" w:type="dxa"/>
            <w:shd w:val="clear" w:color="auto" w:fill="auto"/>
          </w:tcPr>
          <w:p w14:paraId="4A162E74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116.250,00</w:t>
            </w:r>
          </w:p>
        </w:tc>
        <w:tc>
          <w:tcPr>
            <w:tcW w:w="1169" w:type="dxa"/>
            <w:shd w:val="clear" w:color="auto" w:fill="auto"/>
          </w:tcPr>
          <w:p w14:paraId="500104F0" w14:textId="77777777" w:rsidR="0070644E" w:rsidRDefault="0070644E" w:rsidP="002261DB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</w:tr>
      <w:tr w:rsidR="0070644E" w:rsidRPr="00AD2FF7" w14:paraId="13AE618B" w14:textId="77777777" w:rsidTr="002261DB">
        <w:tc>
          <w:tcPr>
            <w:tcW w:w="3309" w:type="dxa"/>
            <w:gridSpan w:val="2"/>
            <w:shd w:val="clear" w:color="auto" w:fill="DAEEF3" w:themeFill="accent5" w:themeFillTint="33"/>
            <w:vAlign w:val="bottom"/>
          </w:tcPr>
          <w:p w14:paraId="46148049" w14:textId="77777777" w:rsidR="0070644E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1B8A50CE" w14:textId="77777777" w:rsidR="0070644E" w:rsidRPr="00AD2FF7" w:rsidRDefault="0070644E" w:rsidP="00226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U K U P N O </w:t>
            </w:r>
          </w:p>
        </w:tc>
        <w:tc>
          <w:tcPr>
            <w:tcW w:w="1961" w:type="dxa"/>
            <w:shd w:val="clear" w:color="auto" w:fill="DAEEF3" w:themeFill="accent5" w:themeFillTint="33"/>
          </w:tcPr>
          <w:p w14:paraId="244AB1F9" w14:textId="77777777" w:rsidR="0070644E" w:rsidRPr="000A6970" w:rsidRDefault="0070644E" w:rsidP="002261DB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41.315.747,00</w:t>
            </w:r>
          </w:p>
        </w:tc>
        <w:tc>
          <w:tcPr>
            <w:tcW w:w="284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14:paraId="609A6DB4" w14:textId="77777777" w:rsidR="0070644E" w:rsidRPr="000A6970" w:rsidRDefault="0070644E" w:rsidP="002261DB">
            <w:pPr>
              <w:tabs>
                <w:tab w:val="left" w:pos="1367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ab/>
              <w:t>18.732.539,24</w:t>
            </w:r>
          </w:p>
        </w:tc>
        <w:tc>
          <w:tcPr>
            <w:tcW w:w="1169" w:type="dxa"/>
            <w:shd w:val="clear" w:color="auto" w:fill="DAEEF3" w:themeFill="accent5" w:themeFillTint="33"/>
          </w:tcPr>
          <w:p w14:paraId="1F6F80D6" w14:textId="77777777" w:rsidR="0070644E" w:rsidRPr="000A6970" w:rsidRDefault="0070644E" w:rsidP="002261DB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45,34%</w:t>
            </w:r>
          </w:p>
        </w:tc>
      </w:tr>
    </w:tbl>
    <w:p w14:paraId="23E0D622" w14:textId="77777777" w:rsidR="0070644E" w:rsidRPr="00AD2FF7" w:rsidRDefault="0070644E" w:rsidP="0070644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03839884" w14:textId="77777777" w:rsidR="0070644E" w:rsidRPr="00AD2FF7" w:rsidRDefault="0070644E" w:rsidP="0070644E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6A7EC256" w14:textId="77777777" w:rsidR="0070644E" w:rsidRPr="00AD2FF7" w:rsidRDefault="0070644E" w:rsidP="0070644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BF25AE6" w14:textId="77777777" w:rsidR="0070644E" w:rsidRPr="00AD2FF7" w:rsidRDefault="0070644E" w:rsidP="0070644E">
      <w:pPr>
        <w:spacing w:after="0" w:line="240" w:lineRule="auto"/>
        <w:rPr>
          <w:rFonts w:ascii="Times New Roman" w:eastAsia="Times New Roman" w:hAnsi="Times New Roman" w:cs="Times New Roman"/>
          <w:b/>
          <w:vanish/>
        </w:rPr>
      </w:pPr>
    </w:p>
    <w:p w14:paraId="3B95F47C" w14:textId="77777777" w:rsidR="0070644E" w:rsidRPr="00AD2FF7" w:rsidRDefault="0070644E" w:rsidP="0070644E">
      <w:pPr>
        <w:spacing w:after="0" w:line="240" w:lineRule="auto"/>
        <w:rPr>
          <w:rFonts w:ascii="Times New Roman" w:eastAsia="Times New Roman" w:hAnsi="Times New Roman" w:cs="Times New Roman"/>
          <w:b/>
          <w:vanish/>
        </w:rPr>
      </w:pPr>
    </w:p>
    <w:p w14:paraId="02D1051A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</w:rPr>
      </w:pPr>
      <w:r w:rsidRPr="00BC23E8">
        <w:rPr>
          <w:rFonts w:ascii="Times New Roman" w:eastAsia="Times New Roman" w:hAnsi="Times New Roman" w:cs="Times New Roman"/>
        </w:rPr>
        <w:t xml:space="preserve">Za realizaciju Programa </w:t>
      </w:r>
      <w:r>
        <w:rPr>
          <w:rFonts w:ascii="Times New Roman" w:eastAsia="Times New Roman" w:hAnsi="Times New Roman" w:cs="Times New Roman"/>
        </w:rPr>
        <w:t xml:space="preserve">bili su </w:t>
      </w:r>
      <w:r w:rsidRPr="00BC23E8">
        <w:rPr>
          <w:rFonts w:ascii="Times New Roman" w:eastAsia="Times New Roman" w:hAnsi="Times New Roman" w:cs="Times New Roman"/>
        </w:rPr>
        <w:t>zaduž</w:t>
      </w:r>
      <w:r>
        <w:rPr>
          <w:rFonts w:ascii="Times New Roman" w:eastAsia="Times New Roman" w:hAnsi="Times New Roman" w:cs="Times New Roman"/>
        </w:rPr>
        <w:t>eni</w:t>
      </w:r>
      <w:r w:rsidRPr="00BC23E8">
        <w:rPr>
          <w:rFonts w:ascii="Times New Roman" w:eastAsia="Times New Roman" w:hAnsi="Times New Roman" w:cs="Times New Roman"/>
        </w:rPr>
        <w:t xml:space="preserve"> Upravni odjel za gradnju i zaštitu okoliša, Upravni odjel za </w:t>
      </w:r>
      <w:r>
        <w:rPr>
          <w:rFonts w:ascii="Times New Roman" w:eastAsia="Times New Roman" w:hAnsi="Times New Roman" w:cs="Times New Roman"/>
        </w:rPr>
        <w:t xml:space="preserve">komunalno </w:t>
      </w:r>
      <w:r w:rsidRPr="00BC23E8">
        <w:rPr>
          <w:rFonts w:ascii="Times New Roman" w:eastAsia="Times New Roman" w:hAnsi="Times New Roman" w:cs="Times New Roman"/>
        </w:rPr>
        <w:t>gospodarstvo</w:t>
      </w:r>
      <w:r>
        <w:rPr>
          <w:rFonts w:ascii="Times New Roman" w:eastAsia="Times New Roman" w:hAnsi="Times New Roman" w:cs="Times New Roman"/>
        </w:rPr>
        <w:t xml:space="preserve"> (projekti asfaltiranja makadam prometnica)</w:t>
      </w:r>
      <w:r w:rsidRPr="00BC23E8">
        <w:rPr>
          <w:rFonts w:ascii="Times New Roman" w:eastAsia="Times New Roman" w:hAnsi="Times New Roman" w:cs="Times New Roman"/>
        </w:rPr>
        <w:t xml:space="preserve"> te Upravni odjel za</w:t>
      </w:r>
      <w:r>
        <w:rPr>
          <w:rFonts w:ascii="Times New Roman" w:eastAsia="Times New Roman" w:hAnsi="Times New Roman" w:cs="Times New Roman"/>
        </w:rPr>
        <w:t xml:space="preserve"> imovinsko pravne poslove i upravljanje imovinom (u dijelu rješavanja imovinsko pravnih odnosa). </w:t>
      </w:r>
    </w:p>
    <w:p w14:paraId="27BD77EF" w14:textId="77777777" w:rsidR="0070644E" w:rsidRPr="00AD2FF7" w:rsidRDefault="0070644E" w:rsidP="0070644E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</w:rPr>
      </w:pPr>
      <w:r w:rsidRPr="00AD2FF7">
        <w:rPr>
          <w:rFonts w:ascii="Times New Roman" w:eastAsia="Times New Roman" w:hAnsi="Times New Roman" w:cs="Times New Roman"/>
        </w:rPr>
        <w:tab/>
      </w:r>
      <w:r w:rsidRPr="00AD2FF7">
        <w:rPr>
          <w:rFonts w:ascii="Times New Roman" w:eastAsia="Times New Roman" w:hAnsi="Times New Roman" w:cs="Times New Roman"/>
          <w:b/>
        </w:rPr>
        <w:tab/>
      </w:r>
      <w:r w:rsidRPr="00AD2FF7">
        <w:rPr>
          <w:rFonts w:ascii="Times New Roman" w:eastAsia="Times New Roman" w:hAnsi="Times New Roman" w:cs="Times New Roman"/>
          <w:b/>
        </w:rPr>
        <w:tab/>
        <w:t xml:space="preserve">                          </w:t>
      </w:r>
    </w:p>
    <w:p w14:paraId="2AAEDC3A" w14:textId="77777777" w:rsidR="0070644E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D2FF7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</w:t>
      </w:r>
    </w:p>
    <w:p w14:paraId="114363BB" w14:textId="77777777" w:rsidR="0070644E" w:rsidRPr="00AD2FF7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</w:t>
      </w:r>
      <w:r w:rsidRPr="00AD2FF7">
        <w:rPr>
          <w:rFonts w:ascii="Times New Roman" w:eastAsia="Times New Roman" w:hAnsi="Times New Roman" w:cs="Times New Roman"/>
          <w:b/>
        </w:rPr>
        <w:t>Pročelnica Upravnog odjela za</w:t>
      </w:r>
    </w:p>
    <w:p w14:paraId="6155BB6C" w14:textId="77777777" w:rsidR="0070644E" w:rsidRPr="00AD2FF7" w:rsidRDefault="0070644E" w:rsidP="0070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AD2FF7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</w:t>
      </w:r>
      <w:r w:rsidRPr="00AD2FF7">
        <w:rPr>
          <w:rFonts w:ascii="Times New Roman" w:eastAsia="Times New Roman" w:hAnsi="Times New Roman" w:cs="Times New Roman"/>
          <w:b/>
        </w:rPr>
        <w:t>gradnju i zaštitu okoliša</w:t>
      </w:r>
    </w:p>
    <w:p w14:paraId="31040ACF" w14:textId="77777777" w:rsidR="0070644E" w:rsidRPr="00AD2FF7" w:rsidRDefault="0070644E" w:rsidP="0070644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FF7">
        <w:rPr>
          <w:rFonts w:ascii="Times New Roman" w:eastAsia="Times New Roman" w:hAnsi="Times New Roman" w:cs="Times New Roman"/>
        </w:rPr>
        <w:tab/>
      </w:r>
      <w:r w:rsidRPr="00AD2FF7">
        <w:rPr>
          <w:rFonts w:ascii="Times New Roman" w:eastAsia="Times New Roman" w:hAnsi="Times New Roman" w:cs="Times New Roman"/>
        </w:rPr>
        <w:tab/>
      </w:r>
      <w:r w:rsidRPr="00AD2FF7">
        <w:rPr>
          <w:rFonts w:ascii="Times New Roman" w:eastAsia="Times New Roman" w:hAnsi="Times New Roman" w:cs="Times New Roman"/>
        </w:rPr>
        <w:tab/>
      </w:r>
      <w:r w:rsidRPr="00AD2FF7">
        <w:rPr>
          <w:rFonts w:ascii="Times New Roman" w:eastAsia="Times New Roman" w:hAnsi="Times New Roman" w:cs="Times New Roman"/>
        </w:rPr>
        <w:tab/>
      </w:r>
      <w:r w:rsidRPr="00AD2FF7">
        <w:rPr>
          <w:rFonts w:ascii="Times New Roman" w:eastAsia="Times New Roman" w:hAnsi="Times New Roman" w:cs="Times New Roman"/>
        </w:rPr>
        <w:tab/>
      </w:r>
      <w:r w:rsidRPr="00AD2FF7">
        <w:rPr>
          <w:rFonts w:ascii="Times New Roman" w:eastAsia="Times New Roman" w:hAnsi="Times New Roman" w:cs="Times New Roman"/>
        </w:rPr>
        <w:tab/>
      </w:r>
      <w:r w:rsidRPr="00AD2FF7">
        <w:rPr>
          <w:rFonts w:ascii="Times New Roman" w:eastAsia="Times New Roman" w:hAnsi="Times New Roman" w:cs="Times New Roman"/>
          <w:b/>
        </w:rPr>
        <w:t xml:space="preserve">  </w:t>
      </w:r>
    </w:p>
    <w:p w14:paraId="51A3A1A2" w14:textId="7B410BE8" w:rsidR="0070644E" w:rsidRPr="00C46843" w:rsidRDefault="0070644E" w:rsidP="0070644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lang w:eastAsia="hr-HR"/>
        </w:rPr>
      </w:pPr>
      <w:r w:rsidRPr="00AD2FF7">
        <w:rPr>
          <w:rFonts w:ascii="Times New Roman" w:eastAsia="Times New Roman" w:hAnsi="Times New Roman" w:cs="Times New Roman"/>
          <w:b/>
        </w:rPr>
        <w:tab/>
      </w:r>
      <w:r w:rsidRPr="00AD2FF7">
        <w:rPr>
          <w:rFonts w:ascii="Times New Roman" w:eastAsia="Times New Roman" w:hAnsi="Times New Roman" w:cs="Times New Roman"/>
          <w:b/>
        </w:rPr>
        <w:tab/>
      </w:r>
      <w:r w:rsidRPr="00AD2FF7">
        <w:rPr>
          <w:rFonts w:ascii="Times New Roman" w:eastAsia="Times New Roman" w:hAnsi="Times New Roman" w:cs="Times New Roman"/>
          <w:b/>
        </w:rPr>
        <w:tab/>
      </w:r>
      <w:r w:rsidRPr="00AD2FF7">
        <w:rPr>
          <w:rFonts w:ascii="Times New Roman" w:eastAsia="Times New Roman" w:hAnsi="Times New Roman" w:cs="Times New Roman"/>
          <w:b/>
        </w:rPr>
        <w:tab/>
      </w:r>
      <w:r w:rsidRPr="00AD2FF7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         dr.sc. Ana Hranilović Tru</w:t>
      </w:r>
      <w:r w:rsidR="00025F28">
        <w:rPr>
          <w:rFonts w:ascii="Times New Roman" w:eastAsia="Times New Roman" w:hAnsi="Times New Roman" w:cs="Times New Roman"/>
          <w:b/>
        </w:rPr>
        <w:t>bić, dipl.ing.građ.</w:t>
      </w:r>
    </w:p>
    <w:sectPr w:rsidR="0070644E" w:rsidRPr="00C46843" w:rsidSect="00763CA1">
      <w:footerReference w:type="first" r:id="rId15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F12EC" w14:textId="77777777" w:rsidR="00385373" w:rsidRDefault="00385373" w:rsidP="00883CD4">
      <w:pPr>
        <w:spacing w:after="0" w:line="240" w:lineRule="auto"/>
      </w:pPr>
      <w:r>
        <w:separator/>
      </w:r>
    </w:p>
  </w:endnote>
  <w:endnote w:type="continuationSeparator" w:id="0">
    <w:p w14:paraId="0435C660" w14:textId="77777777" w:rsidR="00385373" w:rsidRDefault="00385373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D65B" w14:textId="28E01AD5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 xml:space="preserve">Grad Karlovac, </w:t>
    </w:r>
    <w:r w:rsidR="00902BBB" w:rsidRPr="00902BBB">
      <w:rPr>
        <w:rFonts w:ascii="Times New Roman" w:hAnsi="Times New Roman" w:cs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 w:cs="Times New Roman"/>
        <w:sz w:val="18"/>
        <w:szCs w:val="18"/>
      </w:rPr>
      <w:t xml:space="preserve"> </w:t>
    </w:r>
    <w:r w:rsidR="00902BBB" w:rsidRPr="00902BBB">
      <w:rPr>
        <w:rFonts w:ascii="Times New Roman" w:hAnsi="Times New Roman" w:cs="Times New Roman"/>
        <w:sz w:val="18"/>
        <w:szCs w:val="18"/>
      </w:rPr>
      <w:t>Banjavčićeva 9</w:t>
    </w:r>
    <w:r w:rsidRPr="00902BBB">
      <w:rPr>
        <w:rFonts w:ascii="Times New Roman" w:hAnsi="Times New Roman" w:cs="Times New Roman"/>
        <w:sz w:val="18"/>
        <w:szCs w:val="18"/>
      </w:rPr>
      <w:t>, 47000 Karlovac,</w:t>
    </w:r>
  </w:p>
  <w:p w14:paraId="568822B2" w14:textId="2E943E78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02BBB">
      <w:rPr>
        <w:rFonts w:ascii="Times New Roman" w:hAnsi="Times New Roman" w:cs="Times New Roman"/>
        <w:sz w:val="18"/>
        <w:szCs w:val="18"/>
      </w:rPr>
      <w:t xml:space="preserve"> 1</w:t>
    </w:r>
    <w:r w:rsidR="004F77A7">
      <w:rPr>
        <w:rFonts w:ascii="Times New Roman" w:hAnsi="Times New Roman" w:cs="Times New Roman"/>
        <w:sz w:val="18"/>
        <w:szCs w:val="18"/>
      </w:rPr>
      <w:t>54, fax: +385 47 628 13</w:t>
    </w:r>
    <w:r w:rsidR="009A7F8F" w:rsidRPr="00902BBB">
      <w:rPr>
        <w:rFonts w:ascii="Times New Roman" w:hAnsi="Times New Roman" w:cs="Times New Roman"/>
        <w:sz w:val="18"/>
        <w:szCs w:val="18"/>
      </w:rPr>
      <w:t>4</w:t>
    </w:r>
    <w:r w:rsidRPr="00902BBB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E79C4" w14:textId="77777777" w:rsidR="00385373" w:rsidRDefault="00385373" w:rsidP="00883CD4">
      <w:pPr>
        <w:spacing w:after="0" w:line="240" w:lineRule="auto"/>
      </w:pPr>
      <w:r>
        <w:separator/>
      </w:r>
    </w:p>
  </w:footnote>
  <w:footnote w:type="continuationSeparator" w:id="0">
    <w:p w14:paraId="066B7212" w14:textId="77777777" w:rsidR="00385373" w:rsidRDefault="00385373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45D25"/>
    <w:multiLevelType w:val="hybridMultilevel"/>
    <w:tmpl w:val="4990AD98"/>
    <w:lvl w:ilvl="0" w:tplc="18306C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50E49"/>
    <w:multiLevelType w:val="hybridMultilevel"/>
    <w:tmpl w:val="DE0853D4"/>
    <w:lvl w:ilvl="0" w:tplc="A32C3E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5C1546"/>
    <w:multiLevelType w:val="hybridMultilevel"/>
    <w:tmpl w:val="DCA68F9E"/>
    <w:lvl w:ilvl="0" w:tplc="EAFECED8">
      <w:numFmt w:val="bullet"/>
      <w:lvlText w:val="-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A3431"/>
    <w:multiLevelType w:val="hybridMultilevel"/>
    <w:tmpl w:val="E45C264A"/>
    <w:lvl w:ilvl="0" w:tplc="0E2297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DE757A"/>
    <w:multiLevelType w:val="hybridMultilevel"/>
    <w:tmpl w:val="02E0ACC4"/>
    <w:lvl w:ilvl="0" w:tplc="AA2AB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F6E82"/>
    <w:multiLevelType w:val="hybridMultilevel"/>
    <w:tmpl w:val="F6166F3C"/>
    <w:lvl w:ilvl="0" w:tplc="9E9414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D679B"/>
    <w:multiLevelType w:val="hybridMultilevel"/>
    <w:tmpl w:val="81E4B0B4"/>
    <w:lvl w:ilvl="0" w:tplc="C9C4F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241AE"/>
    <w:multiLevelType w:val="hybridMultilevel"/>
    <w:tmpl w:val="025CFE52"/>
    <w:lvl w:ilvl="0" w:tplc="0E22974C">
      <w:start w:val="1"/>
      <w:numFmt w:val="bullet"/>
      <w:lvlText w:val=""/>
      <w:lvlJc w:val="left"/>
      <w:pPr>
        <w:ind w:left="-18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5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2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9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6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4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1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8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575" w:hanging="360"/>
      </w:pPr>
      <w:rPr>
        <w:rFonts w:ascii="Wingdings" w:hAnsi="Wingdings" w:hint="default"/>
      </w:rPr>
    </w:lvl>
  </w:abstractNum>
  <w:abstractNum w:abstractNumId="10" w15:restartNumberingAfterBreak="0">
    <w:nsid w:val="23D44805"/>
    <w:multiLevelType w:val="hybridMultilevel"/>
    <w:tmpl w:val="1652C146"/>
    <w:lvl w:ilvl="0" w:tplc="0E22974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CD3996"/>
    <w:multiLevelType w:val="multilevel"/>
    <w:tmpl w:val="68E0E54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14851F1"/>
    <w:multiLevelType w:val="hybridMultilevel"/>
    <w:tmpl w:val="4DCABF02"/>
    <w:lvl w:ilvl="0" w:tplc="82709F4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3B0FFD"/>
    <w:multiLevelType w:val="hybridMultilevel"/>
    <w:tmpl w:val="2222D0AC"/>
    <w:lvl w:ilvl="0" w:tplc="0E229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C71C3"/>
    <w:multiLevelType w:val="hybridMultilevel"/>
    <w:tmpl w:val="EF60BD50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>
      <w:start w:val="1"/>
      <w:numFmt w:val="decimal"/>
      <w:lvlText w:val="%4."/>
      <w:lvlJc w:val="left"/>
      <w:pPr>
        <w:ind w:left="3164" w:hanging="360"/>
      </w:pPr>
    </w:lvl>
    <w:lvl w:ilvl="4" w:tplc="041A0019">
      <w:start w:val="1"/>
      <w:numFmt w:val="lowerLetter"/>
      <w:lvlText w:val="%5."/>
      <w:lvlJc w:val="left"/>
      <w:pPr>
        <w:ind w:left="3884" w:hanging="360"/>
      </w:pPr>
    </w:lvl>
    <w:lvl w:ilvl="5" w:tplc="041A001B">
      <w:start w:val="1"/>
      <w:numFmt w:val="lowerRoman"/>
      <w:lvlText w:val="%6."/>
      <w:lvlJc w:val="right"/>
      <w:pPr>
        <w:ind w:left="4604" w:hanging="180"/>
      </w:pPr>
    </w:lvl>
    <w:lvl w:ilvl="6" w:tplc="041A000F">
      <w:start w:val="1"/>
      <w:numFmt w:val="decimal"/>
      <w:lvlText w:val="%7."/>
      <w:lvlJc w:val="left"/>
      <w:pPr>
        <w:ind w:left="5324" w:hanging="360"/>
      </w:pPr>
    </w:lvl>
    <w:lvl w:ilvl="7" w:tplc="041A0019">
      <w:start w:val="1"/>
      <w:numFmt w:val="lowerLetter"/>
      <w:lvlText w:val="%8."/>
      <w:lvlJc w:val="left"/>
      <w:pPr>
        <w:ind w:left="6044" w:hanging="360"/>
      </w:pPr>
    </w:lvl>
    <w:lvl w:ilvl="8" w:tplc="041A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FF2482"/>
    <w:multiLevelType w:val="multilevel"/>
    <w:tmpl w:val="68E0E54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2297172"/>
    <w:multiLevelType w:val="hybridMultilevel"/>
    <w:tmpl w:val="01C2DABC"/>
    <w:lvl w:ilvl="0" w:tplc="FFC01D7E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5C0570"/>
    <w:multiLevelType w:val="multilevel"/>
    <w:tmpl w:val="68E0E54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55D51705"/>
    <w:multiLevelType w:val="hybridMultilevel"/>
    <w:tmpl w:val="C0C863A6"/>
    <w:lvl w:ilvl="0" w:tplc="E0CC6F2C">
      <w:start w:val="4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EA70AB"/>
    <w:multiLevelType w:val="hybridMultilevel"/>
    <w:tmpl w:val="85826E90"/>
    <w:lvl w:ilvl="0" w:tplc="1F50C3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DD"/>
    <w:multiLevelType w:val="hybridMultilevel"/>
    <w:tmpl w:val="1CD2ECEE"/>
    <w:lvl w:ilvl="0" w:tplc="40DCCB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C42C2"/>
    <w:multiLevelType w:val="hybridMultilevel"/>
    <w:tmpl w:val="EBD4AFCC"/>
    <w:lvl w:ilvl="0" w:tplc="A32C3E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BA6245"/>
    <w:multiLevelType w:val="hybridMultilevel"/>
    <w:tmpl w:val="AD3C4132"/>
    <w:lvl w:ilvl="0" w:tplc="0E229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7689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21A84"/>
    <w:multiLevelType w:val="hybridMultilevel"/>
    <w:tmpl w:val="9C20090E"/>
    <w:lvl w:ilvl="0" w:tplc="BB60CF7A">
      <w:start w:val="1"/>
      <w:numFmt w:val="decimal"/>
      <w:lvlText w:val="%1."/>
      <w:lvlJc w:val="left"/>
      <w:pPr>
        <w:ind w:left="4897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3246F5"/>
    <w:multiLevelType w:val="hybridMultilevel"/>
    <w:tmpl w:val="F8F0D726"/>
    <w:lvl w:ilvl="0" w:tplc="9CBECD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E129A"/>
    <w:multiLevelType w:val="hybridMultilevel"/>
    <w:tmpl w:val="BD34FF42"/>
    <w:lvl w:ilvl="0" w:tplc="54D8738C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E5C1DAD"/>
    <w:multiLevelType w:val="hybridMultilevel"/>
    <w:tmpl w:val="A626AB28"/>
    <w:lvl w:ilvl="0" w:tplc="A76ECA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366F9"/>
    <w:multiLevelType w:val="hybridMultilevel"/>
    <w:tmpl w:val="4A481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064611"/>
    <w:multiLevelType w:val="hybridMultilevel"/>
    <w:tmpl w:val="01C2DABC"/>
    <w:lvl w:ilvl="0" w:tplc="FFC01D7E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9"/>
  </w:num>
  <w:num w:numId="3">
    <w:abstractNumId w:val="6"/>
  </w:num>
  <w:num w:numId="4">
    <w:abstractNumId w:val="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2"/>
  </w:num>
  <w:num w:numId="10">
    <w:abstractNumId w:val="29"/>
  </w:num>
  <w:num w:numId="11">
    <w:abstractNumId w:val="12"/>
  </w:num>
  <w:num w:numId="12">
    <w:abstractNumId w:val="9"/>
  </w:num>
  <w:num w:numId="13">
    <w:abstractNumId w:val="21"/>
  </w:num>
  <w:num w:numId="14">
    <w:abstractNumId w:val="25"/>
  </w:num>
  <w:num w:numId="15">
    <w:abstractNumId w:val="14"/>
  </w:num>
  <w:num w:numId="16">
    <w:abstractNumId w:val="0"/>
  </w:num>
  <w:num w:numId="17">
    <w:abstractNumId w:val="1"/>
  </w:num>
  <w:num w:numId="18">
    <w:abstractNumId w:val="4"/>
  </w:num>
  <w:num w:numId="19">
    <w:abstractNumId w:val="10"/>
  </w:num>
  <w:num w:numId="20">
    <w:abstractNumId w:val="13"/>
  </w:num>
  <w:num w:numId="21">
    <w:abstractNumId w:val="28"/>
  </w:num>
  <w:num w:numId="22">
    <w:abstractNumId w:val="24"/>
  </w:num>
  <w:num w:numId="23">
    <w:abstractNumId w:val="5"/>
  </w:num>
  <w:num w:numId="24">
    <w:abstractNumId w:val="2"/>
  </w:num>
  <w:num w:numId="25">
    <w:abstractNumId w:val="11"/>
  </w:num>
  <w:num w:numId="26">
    <w:abstractNumId w:val="7"/>
  </w:num>
  <w:num w:numId="27">
    <w:abstractNumId w:val="17"/>
  </w:num>
  <w:num w:numId="28">
    <w:abstractNumId w:val="31"/>
  </w:num>
  <w:num w:numId="29">
    <w:abstractNumId w:val="23"/>
  </w:num>
  <w:num w:numId="30">
    <w:abstractNumId w:val="8"/>
  </w:num>
  <w:num w:numId="31">
    <w:abstractNumId w:val="16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2BB"/>
    <w:rsid w:val="00000F06"/>
    <w:rsid w:val="0000106D"/>
    <w:rsid w:val="00001B78"/>
    <w:rsid w:val="0000526C"/>
    <w:rsid w:val="00005F00"/>
    <w:rsid w:val="000062B6"/>
    <w:rsid w:val="000073AB"/>
    <w:rsid w:val="000108BC"/>
    <w:rsid w:val="00011283"/>
    <w:rsid w:val="00014D40"/>
    <w:rsid w:val="00020902"/>
    <w:rsid w:val="00020A77"/>
    <w:rsid w:val="000239A7"/>
    <w:rsid w:val="00024EE9"/>
    <w:rsid w:val="0002534E"/>
    <w:rsid w:val="00025543"/>
    <w:rsid w:val="00025B5B"/>
    <w:rsid w:val="00025F28"/>
    <w:rsid w:val="0002738B"/>
    <w:rsid w:val="00030695"/>
    <w:rsid w:val="0003195C"/>
    <w:rsid w:val="00031B6F"/>
    <w:rsid w:val="000378BD"/>
    <w:rsid w:val="000402DC"/>
    <w:rsid w:val="00040964"/>
    <w:rsid w:val="00042A3A"/>
    <w:rsid w:val="00042F22"/>
    <w:rsid w:val="00043319"/>
    <w:rsid w:val="00044E2C"/>
    <w:rsid w:val="0004633D"/>
    <w:rsid w:val="000464F5"/>
    <w:rsid w:val="00047116"/>
    <w:rsid w:val="00050D67"/>
    <w:rsid w:val="000511D1"/>
    <w:rsid w:val="0005219D"/>
    <w:rsid w:val="000527F9"/>
    <w:rsid w:val="00052E3B"/>
    <w:rsid w:val="00052F84"/>
    <w:rsid w:val="000541EF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08E1"/>
    <w:rsid w:val="00072144"/>
    <w:rsid w:val="00072A36"/>
    <w:rsid w:val="00075BF2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2BB9"/>
    <w:rsid w:val="00092E87"/>
    <w:rsid w:val="00093511"/>
    <w:rsid w:val="00093793"/>
    <w:rsid w:val="0009405A"/>
    <w:rsid w:val="000956D3"/>
    <w:rsid w:val="000977A7"/>
    <w:rsid w:val="000A15D9"/>
    <w:rsid w:val="000A1A03"/>
    <w:rsid w:val="000A225D"/>
    <w:rsid w:val="000A55D2"/>
    <w:rsid w:val="000A5DF9"/>
    <w:rsid w:val="000A60AB"/>
    <w:rsid w:val="000A62DF"/>
    <w:rsid w:val="000A71D3"/>
    <w:rsid w:val="000B1C5B"/>
    <w:rsid w:val="000B24C8"/>
    <w:rsid w:val="000B3813"/>
    <w:rsid w:val="000B3C4A"/>
    <w:rsid w:val="000B3C7C"/>
    <w:rsid w:val="000B4CE8"/>
    <w:rsid w:val="000B5FDC"/>
    <w:rsid w:val="000B6387"/>
    <w:rsid w:val="000B6873"/>
    <w:rsid w:val="000B7ED3"/>
    <w:rsid w:val="000C280F"/>
    <w:rsid w:val="000C2B25"/>
    <w:rsid w:val="000C301F"/>
    <w:rsid w:val="000C3168"/>
    <w:rsid w:val="000C3E6F"/>
    <w:rsid w:val="000C3F74"/>
    <w:rsid w:val="000C43D2"/>
    <w:rsid w:val="000C50C5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10CE"/>
    <w:rsid w:val="000F2F32"/>
    <w:rsid w:val="000F315D"/>
    <w:rsid w:val="000F39B1"/>
    <w:rsid w:val="000F4243"/>
    <w:rsid w:val="000F5320"/>
    <w:rsid w:val="000F5A1A"/>
    <w:rsid w:val="000F6435"/>
    <w:rsid w:val="000F690C"/>
    <w:rsid w:val="00100C1D"/>
    <w:rsid w:val="00101832"/>
    <w:rsid w:val="00101A48"/>
    <w:rsid w:val="0010362B"/>
    <w:rsid w:val="00104235"/>
    <w:rsid w:val="00106B94"/>
    <w:rsid w:val="00113F1C"/>
    <w:rsid w:val="00115AD4"/>
    <w:rsid w:val="0011603D"/>
    <w:rsid w:val="00120C6E"/>
    <w:rsid w:val="0012246E"/>
    <w:rsid w:val="00124F7C"/>
    <w:rsid w:val="00125262"/>
    <w:rsid w:val="00134DB5"/>
    <w:rsid w:val="00135F97"/>
    <w:rsid w:val="0013702A"/>
    <w:rsid w:val="001418B7"/>
    <w:rsid w:val="0014298C"/>
    <w:rsid w:val="00142A63"/>
    <w:rsid w:val="0014369C"/>
    <w:rsid w:val="00143CCB"/>
    <w:rsid w:val="00143E5F"/>
    <w:rsid w:val="00146ECC"/>
    <w:rsid w:val="00150EEA"/>
    <w:rsid w:val="00152611"/>
    <w:rsid w:val="00154D4F"/>
    <w:rsid w:val="00155092"/>
    <w:rsid w:val="00155557"/>
    <w:rsid w:val="00155CA5"/>
    <w:rsid w:val="00156503"/>
    <w:rsid w:val="00156849"/>
    <w:rsid w:val="00157F21"/>
    <w:rsid w:val="001607AD"/>
    <w:rsid w:val="00163074"/>
    <w:rsid w:val="00163100"/>
    <w:rsid w:val="00163E03"/>
    <w:rsid w:val="00164623"/>
    <w:rsid w:val="00164A0F"/>
    <w:rsid w:val="00164BB3"/>
    <w:rsid w:val="00167A54"/>
    <w:rsid w:val="00170290"/>
    <w:rsid w:val="00172A5B"/>
    <w:rsid w:val="00172E12"/>
    <w:rsid w:val="00174C1A"/>
    <w:rsid w:val="00174E8C"/>
    <w:rsid w:val="001751D3"/>
    <w:rsid w:val="0017635C"/>
    <w:rsid w:val="00176566"/>
    <w:rsid w:val="001800CF"/>
    <w:rsid w:val="00180E8F"/>
    <w:rsid w:val="00181C9B"/>
    <w:rsid w:val="00183187"/>
    <w:rsid w:val="00186332"/>
    <w:rsid w:val="0019014A"/>
    <w:rsid w:val="00191636"/>
    <w:rsid w:val="00191E0A"/>
    <w:rsid w:val="0019233B"/>
    <w:rsid w:val="00192701"/>
    <w:rsid w:val="0019274C"/>
    <w:rsid w:val="00192AE9"/>
    <w:rsid w:val="00192E37"/>
    <w:rsid w:val="0019383D"/>
    <w:rsid w:val="00195392"/>
    <w:rsid w:val="00196DED"/>
    <w:rsid w:val="00196E7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3DE4"/>
    <w:rsid w:val="001A6218"/>
    <w:rsid w:val="001A7CE7"/>
    <w:rsid w:val="001B067D"/>
    <w:rsid w:val="001B0B0E"/>
    <w:rsid w:val="001B24B1"/>
    <w:rsid w:val="001B3032"/>
    <w:rsid w:val="001B41B8"/>
    <w:rsid w:val="001B7817"/>
    <w:rsid w:val="001C3CEB"/>
    <w:rsid w:val="001C5A5C"/>
    <w:rsid w:val="001C5E26"/>
    <w:rsid w:val="001C6E34"/>
    <w:rsid w:val="001C7EDE"/>
    <w:rsid w:val="001D136B"/>
    <w:rsid w:val="001D1F3B"/>
    <w:rsid w:val="001D2674"/>
    <w:rsid w:val="001D3D27"/>
    <w:rsid w:val="001D43C2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200FD7"/>
    <w:rsid w:val="002035EA"/>
    <w:rsid w:val="00203797"/>
    <w:rsid w:val="00206522"/>
    <w:rsid w:val="00210CAA"/>
    <w:rsid w:val="002123A3"/>
    <w:rsid w:val="00214D90"/>
    <w:rsid w:val="00216510"/>
    <w:rsid w:val="002165A4"/>
    <w:rsid w:val="00216BB5"/>
    <w:rsid w:val="00217A9C"/>
    <w:rsid w:val="002225BC"/>
    <w:rsid w:val="0022298D"/>
    <w:rsid w:val="00223637"/>
    <w:rsid w:val="00223F2D"/>
    <w:rsid w:val="00224356"/>
    <w:rsid w:val="00224B1C"/>
    <w:rsid w:val="00224F93"/>
    <w:rsid w:val="002279D7"/>
    <w:rsid w:val="002302BD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6BF"/>
    <w:rsid w:val="00253B7F"/>
    <w:rsid w:val="00253D28"/>
    <w:rsid w:val="00254F82"/>
    <w:rsid w:val="00255417"/>
    <w:rsid w:val="00257993"/>
    <w:rsid w:val="0026120A"/>
    <w:rsid w:val="0026129A"/>
    <w:rsid w:val="002614A0"/>
    <w:rsid w:val="0026481C"/>
    <w:rsid w:val="0026507B"/>
    <w:rsid w:val="00265A46"/>
    <w:rsid w:val="002669EF"/>
    <w:rsid w:val="00266FD7"/>
    <w:rsid w:val="00267A93"/>
    <w:rsid w:val="00270AF6"/>
    <w:rsid w:val="00270C26"/>
    <w:rsid w:val="0027107A"/>
    <w:rsid w:val="0027305E"/>
    <w:rsid w:val="002737A4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1E26"/>
    <w:rsid w:val="00294F04"/>
    <w:rsid w:val="00297174"/>
    <w:rsid w:val="00297418"/>
    <w:rsid w:val="002A01FE"/>
    <w:rsid w:val="002A0C8E"/>
    <w:rsid w:val="002A0FFE"/>
    <w:rsid w:val="002A24DE"/>
    <w:rsid w:val="002A25E5"/>
    <w:rsid w:val="002A37BB"/>
    <w:rsid w:val="002A53E8"/>
    <w:rsid w:val="002A5D9B"/>
    <w:rsid w:val="002A7034"/>
    <w:rsid w:val="002B0E66"/>
    <w:rsid w:val="002B34E3"/>
    <w:rsid w:val="002B38B0"/>
    <w:rsid w:val="002B4A0D"/>
    <w:rsid w:val="002B5E94"/>
    <w:rsid w:val="002B66E3"/>
    <w:rsid w:val="002B703B"/>
    <w:rsid w:val="002C11D9"/>
    <w:rsid w:val="002C2493"/>
    <w:rsid w:val="002C2531"/>
    <w:rsid w:val="002C3D95"/>
    <w:rsid w:val="002C6129"/>
    <w:rsid w:val="002C661F"/>
    <w:rsid w:val="002C6FDE"/>
    <w:rsid w:val="002D022E"/>
    <w:rsid w:val="002D0E05"/>
    <w:rsid w:val="002D0E0B"/>
    <w:rsid w:val="002D17FD"/>
    <w:rsid w:val="002D1C56"/>
    <w:rsid w:val="002D229A"/>
    <w:rsid w:val="002D276A"/>
    <w:rsid w:val="002D3A84"/>
    <w:rsid w:val="002D4BF0"/>
    <w:rsid w:val="002E1EF5"/>
    <w:rsid w:val="002E1F61"/>
    <w:rsid w:val="002E4252"/>
    <w:rsid w:val="002E611F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1575"/>
    <w:rsid w:val="0030378E"/>
    <w:rsid w:val="003038CC"/>
    <w:rsid w:val="00307B51"/>
    <w:rsid w:val="00310238"/>
    <w:rsid w:val="003114FE"/>
    <w:rsid w:val="00311783"/>
    <w:rsid w:val="0031184F"/>
    <w:rsid w:val="00311EDD"/>
    <w:rsid w:val="003121A7"/>
    <w:rsid w:val="0031249B"/>
    <w:rsid w:val="00312B95"/>
    <w:rsid w:val="0031406A"/>
    <w:rsid w:val="003146A2"/>
    <w:rsid w:val="00314DC0"/>
    <w:rsid w:val="00316D86"/>
    <w:rsid w:val="00316DBE"/>
    <w:rsid w:val="0031772F"/>
    <w:rsid w:val="003178D1"/>
    <w:rsid w:val="003203B2"/>
    <w:rsid w:val="00321293"/>
    <w:rsid w:val="00321EFB"/>
    <w:rsid w:val="00327A63"/>
    <w:rsid w:val="00331148"/>
    <w:rsid w:val="00331277"/>
    <w:rsid w:val="003326F9"/>
    <w:rsid w:val="00332BF1"/>
    <w:rsid w:val="00333688"/>
    <w:rsid w:val="0033371E"/>
    <w:rsid w:val="00335F37"/>
    <w:rsid w:val="003366BB"/>
    <w:rsid w:val="003377D5"/>
    <w:rsid w:val="00340A78"/>
    <w:rsid w:val="00343231"/>
    <w:rsid w:val="00343842"/>
    <w:rsid w:val="00343B0B"/>
    <w:rsid w:val="00344570"/>
    <w:rsid w:val="00344736"/>
    <w:rsid w:val="003452C9"/>
    <w:rsid w:val="00347032"/>
    <w:rsid w:val="00347817"/>
    <w:rsid w:val="00351B49"/>
    <w:rsid w:val="00352845"/>
    <w:rsid w:val="00353C0F"/>
    <w:rsid w:val="00353DF5"/>
    <w:rsid w:val="00354132"/>
    <w:rsid w:val="00355ECD"/>
    <w:rsid w:val="00357DF3"/>
    <w:rsid w:val="00361BD8"/>
    <w:rsid w:val="00362B78"/>
    <w:rsid w:val="00363CE1"/>
    <w:rsid w:val="00365D20"/>
    <w:rsid w:val="00366599"/>
    <w:rsid w:val="00367D12"/>
    <w:rsid w:val="003705DB"/>
    <w:rsid w:val="00372C69"/>
    <w:rsid w:val="00372F8A"/>
    <w:rsid w:val="003771F4"/>
    <w:rsid w:val="00380CE2"/>
    <w:rsid w:val="003844ED"/>
    <w:rsid w:val="00384901"/>
    <w:rsid w:val="00385373"/>
    <w:rsid w:val="00385426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01C"/>
    <w:rsid w:val="003A03C1"/>
    <w:rsid w:val="003A39A4"/>
    <w:rsid w:val="003A4DE4"/>
    <w:rsid w:val="003B0241"/>
    <w:rsid w:val="003B27C1"/>
    <w:rsid w:val="003B28F4"/>
    <w:rsid w:val="003B3E14"/>
    <w:rsid w:val="003B4BA9"/>
    <w:rsid w:val="003B7024"/>
    <w:rsid w:val="003C2AA7"/>
    <w:rsid w:val="003C2D7A"/>
    <w:rsid w:val="003C39FB"/>
    <w:rsid w:val="003C435F"/>
    <w:rsid w:val="003C4DE6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51E5"/>
    <w:rsid w:val="003E711F"/>
    <w:rsid w:val="003F0169"/>
    <w:rsid w:val="003F0D01"/>
    <w:rsid w:val="003F1230"/>
    <w:rsid w:val="003F5207"/>
    <w:rsid w:val="003F52D7"/>
    <w:rsid w:val="003F5B7E"/>
    <w:rsid w:val="003F6053"/>
    <w:rsid w:val="003F7A4E"/>
    <w:rsid w:val="00400980"/>
    <w:rsid w:val="00402234"/>
    <w:rsid w:val="00402D16"/>
    <w:rsid w:val="0040421F"/>
    <w:rsid w:val="00404A0E"/>
    <w:rsid w:val="00404F8D"/>
    <w:rsid w:val="00405642"/>
    <w:rsid w:val="004056CF"/>
    <w:rsid w:val="0040581A"/>
    <w:rsid w:val="00407262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27656"/>
    <w:rsid w:val="00431C99"/>
    <w:rsid w:val="00433C67"/>
    <w:rsid w:val="00433CBD"/>
    <w:rsid w:val="00436015"/>
    <w:rsid w:val="004361B4"/>
    <w:rsid w:val="00437096"/>
    <w:rsid w:val="00442728"/>
    <w:rsid w:val="00443FDE"/>
    <w:rsid w:val="004440C6"/>
    <w:rsid w:val="00445187"/>
    <w:rsid w:val="00451B17"/>
    <w:rsid w:val="0045223F"/>
    <w:rsid w:val="00455E17"/>
    <w:rsid w:val="00456DA1"/>
    <w:rsid w:val="00457299"/>
    <w:rsid w:val="004572B2"/>
    <w:rsid w:val="00460260"/>
    <w:rsid w:val="00461426"/>
    <w:rsid w:val="00462101"/>
    <w:rsid w:val="00466272"/>
    <w:rsid w:val="00470F69"/>
    <w:rsid w:val="00470FCA"/>
    <w:rsid w:val="00477B3F"/>
    <w:rsid w:val="00477FEC"/>
    <w:rsid w:val="00480BB0"/>
    <w:rsid w:val="0048429F"/>
    <w:rsid w:val="00484A07"/>
    <w:rsid w:val="00484E3C"/>
    <w:rsid w:val="0048664F"/>
    <w:rsid w:val="00486AC8"/>
    <w:rsid w:val="00487AB0"/>
    <w:rsid w:val="004922D7"/>
    <w:rsid w:val="0049329A"/>
    <w:rsid w:val="00493320"/>
    <w:rsid w:val="0049372D"/>
    <w:rsid w:val="00496455"/>
    <w:rsid w:val="00496DFB"/>
    <w:rsid w:val="00496F4A"/>
    <w:rsid w:val="004A0670"/>
    <w:rsid w:val="004A076B"/>
    <w:rsid w:val="004A0882"/>
    <w:rsid w:val="004A2F5A"/>
    <w:rsid w:val="004A4515"/>
    <w:rsid w:val="004A7F42"/>
    <w:rsid w:val="004B047A"/>
    <w:rsid w:val="004B133F"/>
    <w:rsid w:val="004B1E3C"/>
    <w:rsid w:val="004C1336"/>
    <w:rsid w:val="004C25DF"/>
    <w:rsid w:val="004C4FFA"/>
    <w:rsid w:val="004C506C"/>
    <w:rsid w:val="004C60C7"/>
    <w:rsid w:val="004C619B"/>
    <w:rsid w:val="004C746F"/>
    <w:rsid w:val="004D11F3"/>
    <w:rsid w:val="004D1971"/>
    <w:rsid w:val="004D28FB"/>
    <w:rsid w:val="004D3160"/>
    <w:rsid w:val="004D438D"/>
    <w:rsid w:val="004D4A2E"/>
    <w:rsid w:val="004D4F2B"/>
    <w:rsid w:val="004E2370"/>
    <w:rsid w:val="004E409F"/>
    <w:rsid w:val="004E5B76"/>
    <w:rsid w:val="004E68F4"/>
    <w:rsid w:val="004F1314"/>
    <w:rsid w:val="004F2D1A"/>
    <w:rsid w:val="004F32F6"/>
    <w:rsid w:val="004F4BFE"/>
    <w:rsid w:val="004F4F22"/>
    <w:rsid w:val="004F5DDD"/>
    <w:rsid w:val="004F5E82"/>
    <w:rsid w:val="004F6774"/>
    <w:rsid w:val="004F73C6"/>
    <w:rsid w:val="004F75E9"/>
    <w:rsid w:val="004F77A7"/>
    <w:rsid w:val="004F7CF2"/>
    <w:rsid w:val="00500256"/>
    <w:rsid w:val="0050135D"/>
    <w:rsid w:val="00501D23"/>
    <w:rsid w:val="00502C04"/>
    <w:rsid w:val="0050345D"/>
    <w:rsid w:val="00506C60"/>
    <w:rsid w:val="00507F3E"/>
    <w:rsid w:val="005116B5"/>
    <w:rsid w:val="00514533"/>
    <w:rsid w:val="00514666"/>
    <w:rsid w:val="0051483F"/>
    <w:rsid w:val="005159D0"/>
    <w:rsid w:val="00515A0F"/>
    <w:rsid w:val="0051785A"/>
    <w:rsid w:val="005204FE"/>
    <w:rsid w:val="00523926"/>
    <w:rsid w:val="005272FE"/>
    <w:rsid w:val="00527FA2"/>
    <w:rsid w:val="005301CA"/>
    <w:rsid w:val="00533EE9"/>
    <w:rsid w:val="00535F40"/>
    <w:rsid w:val="005372E6"/>
    <w:rsid w:val="00540FC5"/>
    <w:rsid w:val="00542CDF"/>
    <w:rsid w:val="005455AE"/>
    <w:rsid w:val="00545A1A"/>
    <w:rsid w:val="00545F53"/>
    <w:rsid w:val="00545FC2"/>
    <w:rsid w:val="005464D0"/>
    <w:rsid w:val="00547A2B"/>
    <w:rsid w:val="00547E05"/>
    <w:rsid w:val="005522DE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75CA9"/>
    <w:rsid w:val="00580066"/>
    <w:rsid w:val="00580CD3"/>
    <w:rsid w:val="00581AF0"/>
    <w:rsid w:val="00581B32"/>
    <w:rsid w:val="00581F86"/>
    <w:rsid w:val="005836A8"/>
    <w:rsid w:val="00584EFB"/>
    <w:rsid w:val="00585BE7"/>
    <w:rsid w:val="0059208E"/>
    <w:rsid w:val="00593914"/>
    <w:rsid w:val="00593C92"/>
    <w:rsid w:val="005947D7"/>
    <w:rsid w:val="0059712A"/>
    <w:rsid w:val="00597789"/>
    <w:rsid w:val="005A04AD"/>
    <w:rsid w:val="005A2001"/>
    <w:rsid w:val="005A25DE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5445"/>
    <w:rsid w:val="005C6D02"/>
    <w:rsid w:val="005C7729"/>
    <w:rsid w:val="005D0639"/>
    <w:rsid w:val="005D0BC1"/>
    <w:rsid w:val="005D1B64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43EA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64F4"/>
    <w:rsid w:val="00606719"/>
    <w:rsid w:val="0061178D"/>
    <w:rsid w:val="00611911"/>
    <w:rsid w:val="00613614"/>
    <w:rsid w:val="00613BE7"/>
    <w:rsid w:val="006140B3"/>
    <w:rsid w:val="00614EAE"/>
    <w:rsid w:val="00616B66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5F44"/>
    <w:rsid w:val="00627458"/>
    <w:rsid w:val="006276BA"/>
    <w:rsid w:val="00632961"/>
    <w:rsid w:val="00634041"/>
    <w:rsid w:val="00641934"/>
    <w:rsid w:val="00642278"/>
    <w:rsid w:val="006425A8"/>
    <w:rsid w:val="00644F48"/>
    <w:rsid w:val="006468DC"/>
    <w:rsid w:val="00647443"/>
    <w:rsid w:val="00650747"/>
    <w:rsid w:val="006507F7"/>
    <w:rsid w:val="006551BA"/>
    <w:rsid w:val="006609C7"/>
    <w:rsid w:val="006639B8"/>
    <w:rsid w:val="00663E54"/>
    <w:rsid w:val="006648FE"/>
    <w:rsid w:val="00665020"/>
    <w:rsid w:val="006662C1"/>
    <w:rsid w:val="00667A1A"/>
    <w:rsid w:val="006720B4"/>
    <w:rsid w:val="00672EC6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3B15"/>
    <w:rsid w:val="00684A05"/>
    <w:rsid w:val="00692835"/>
    <w:rsid w:val="006929E4"/>
    <w:rsid w:val="00692C73"/>
    <w:rsid w:val="0069326C"/>
    <w:rsid w:val="006933F4"/>
    <w:rsid w:val="00695BEE"/>
    <w:rsid w:val="006A40B0"/>
    <w:rsid w:val="006A4F08"/>
    <w:rsid w:val="006A70FC"/>
    <w:rsid w:val="006B12E7"/>
    <w:rsid w:val="006B1383"/>
    <w:rsid w:val="006B1CC1"/>
    <w:rsid w:val="006B2E73"/>
    <w:rsid w:val="006B30F4"/>
    <w:rsid w:val="006B401C"/>
    <w:rsid w:val="006B61FA"/>
    <w:rsid w:val="006B6A96"/>
    <w:rsid w:val="006C3B2E"/>
    <w:rsid w:val="006C4620"/>
    <w:rsid w:val="006C5A18"/>
    <w:rsid w:val="006C634D"/>
    <w:rsid w:val="006C7AE0"/>
    <w:rsid w:val="006D00E6"/>
    <w:rsid w:val="006D0D32"/>
    <w:rsid w:val="006D139C"/>
    <w:rsid w:val="006D335D"/>
    <w:rsid w:val="006D3C59"/>
    <w:rsid w:val="006E0D79"/>
    <w:rsid w:val="006E1D91"/>
    <w:rsid w:val="006E2A13"/>
    <w:rsid w:val="006E2B4C"/>
    <w:rsid w:val="006E4765"/>
    <w:rsid w:val="006E4DC2"/>
    <w:rsid w:val="006E6193"/>
    <w:rsid w:val="006E62EF"/>
    <w:rsid w:val="006E7BE8"/>
    <w:rsid w:val="006F044D"/>
    <w:rsid w:val="006F1333"/>
    <w:rsid w:val="006F1407"/>
    <w:rsid w:val="006F2372"/>
    <w:rsid w:val="006F2E10"/>
    <w:rsid w:val="006F44CD"/>
    <w:rsid w:val="006F5D92"/>
    <w:rsid w:val="006F6AC6"/>
    <w:rsid w:val="006F6B00"/>
    <w:rsid w:val="006F6E5A"/>
    <w:rsid w:val="006F6F30"/>
    <w:rsid w:val="006F7371"/>
    <w:rsid w:val="006F756F"/>
    <w:rsid w:val="006F7E7B"/>
    <w:rsid w:val="00700346"/>
    <w:rsid w:val="007010A1"/>
    <w:rsid w:val="007012B1"/>
    <w:rsid w:val="007028AA"/>
    <w:rsid w:val="0070644E"/>
    <w:rsid w:val="00710556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36B96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3D93"/>
    <w:rsid w:val="00754EA0"/>
    <w:rsid w:val="00756C44"/>
    <w:rsid w:val="00761183"/>
    <w:rsid w:val="00761489"/>
    <w:rsid w:val="00761C7C"/>
    <w:rsid w:val="00762B13"/>
    <w:rsid w:val="007633D2"/>
    <w:rsid w:val="00763B13"/>
    <w:rsid w:val="00763CA1"/>
    <w:rsid w:val="00764225"/>
    <w:rsid w:val="00770F3F"/>
    <w:rsid w:val="00773BE2"/>
    <w:rsid w:val="0077595E"/>
    <w:rsid w:val="00775E61"/>
    <w:rsid w:val="00777569"/>
    <w:rsid w:val="00780338"/>
    <w:rsid w:val="00781450"/>
    <w:rsid w:val="00783488"/>
    <w:rsid w:val="00783A4A"/>
    <w:rsid w:val="00783D56"/>
    <w:rsid w:val="007848BC"/>
    <w:rsid w:val="00791B04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214"/>
    <w:rsid w:val="007A5E9C"/>
    <w:rsid w:val="007A6630"/>
    <w:rsid w:val="007B00DA"/>
    <w:rsid w:val="007B28CB"/>
    <w:rsid w:val="007B2D14"/>
    <w:rsid w:val="007B323B"/>
    <w:rsid w:val="007B6071"/>
    <w:rsid w:val="007B64A8"/>
    <w:rsid w:val="007B73C8"/>
    <w:rsid w:val="007C2439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15A9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56DB"/>
    <w:rsid w:val="007F7709"/>
    <w:rsid w:val="007F7CA7"/>
    <w:rsid w:val="00800812"/>
    <w:rsid w:val="0080092F"/>
    <w:rsid w:val="0080118B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381B"/>
    <w:rsid w:val="00813E27"/>
    <w:rsid w:val="008150B6"/>
    <w:rsid w:val="008219F7"/>
    <w:rsid w:val="00821A75"/>
    <w:rsid w:val="00822845"/>
    <w:rsid w:val="00822EFD"/>
    <w:rsid w:val="00822FCA"/>
    <w:rsid w:val="00823341"/>
    <w:rsid w:val="00825877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46751"/>
    <w:rsid w:val="008513E9"/>
    <w:rsid w:val="00851F7D"/>
    <w:rsid w:val="008525CD"/>
    <w:rsid w:val="008526AF"/>
    <w:rsid w:val="00854DC9"/>
    <w:rsid w:val="008561BE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3F2F"/>
    <w:rsid w:val="0087745C"/>
    <w:rsid w:val="0087767D"/>
    <w:rsid w:val="0088126E"/>
    <w:rsid w:val="0088322A"/>
    <w:rsid w:val="00883CD4"/>
    <w:rsid w:val="008846E4"/>
    <w:rsid w:val="0089176A"/>
    <w:rsid w:val="00892C15"/>
    <w:rsid w:val="008936D0"/>
    <w:rsid w:val="00894170"/>
    <w:rsid w:val="0089420A"/>
    <w:rsid w:val="008A0172"/>
    <w:rsid w:val="008A0804"/>
    <w:rsid w:val="008A1B29"/>
    <w:rsid w:val="008A408C"/>
    <w:rsid w:val="008A6F72"/>
    <w:rsid w:val="008A742E"/>
    <w:rsid w:val="008A78CB"/>
    <w:rsid w:val="008A7C9B"/>
    <w:rsid w:val="008B03C2"/>
    <w:rsid w:val="008B17BE"/>
    <w:rsid w:val="008B567B"/>
    <w:rsid w:val="008B5C49"/>
    <w:rsid w:val="008B72F5"/>
    <w:rsid w:val="008B7D39"/>
    <w:rsid w:val="008C2950"/>
    <w:rsid w:val="008C2BFA"/>
    <w:rsid w:val="008C2E35"/>
    <w:rsid w:val="008C3C3A"/>
    <w:rsid w:val="008C4B89"/>
    <w:rsid w:val="008C5076"/>
    <w:rsid w:val="008C6941"/>
    <w:rsid w:val="008C69C7"/>
    <w:rsid w:val="008C6E0D"/>
    <w:rsid w:val="008C7424"/>
    <w:rsid w:val="008C7F18"/>
    <w:rsid w:val="008D1DE1"/>
    <w:rsid w:val="008D2836"/>
    <w:rsid w:val="008D374B"/>
    <w:rsid w:val="008D43F7"/>
    <w:rsid w:val="008D5B2F"/>
    <w:rsid w:val="008D78AB"/>
    <w:rsid w:val="008E1025"/>
    <w:rsid w:val="008E15F1"/>
    <w:rsid w:val="008E3586"/>
    <w:rsid w:val="008E4FFD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2BBB"/>
    <w:rsid w:val="0090365A"/>
    <w:rsid w:val="009078F9"/>
    <w:rsid w:val="00910378"/>
    <w:rsid w:val="00912703"/>
    <w:rsid w:val="009129F9"/>
    <w:rsid w:val="00913490"/>
    <w:rsid w:val="00914C54"/>
    <w:rsid w:val="00915726"/>
    <w:rsid w:val="00920414"/>
    <w:rsid w:val="00920BED"/>
    <w:rsid w:val="00921A0D"/>
    <w:rsid w:val="00923072"/>
    <w:rsid w:val="00930E56"/>
    <w:rsid w:val="009333F1"/>
    <w:rsid w:val="00933C7A"/>
    <w:rsid w:val="009356FC"/>
    <w:rsid w:val="00936E95"/>
    <w:rsid w:val="00936E9D"/>
    <w:rsid w:val="0093797C"/>
    <w:rsid w:val="00941D66"/>
    <w:rsid w:val="00942468"/>
    <w:rsid w:val="0094766C"/>
    <w:rsid w:val="009526AE"/>
    <w:rsid w:val="00956D5E"/>
    <w:rsid w:val="00956EC6"/>
    <w:rsid w:val="009601FD"/>
    <w:rsid w:val="00960BD8"/>
    <w:rsid w:val="00960C91"/>
    <w:rsid w:val="00961DE3"/>
    <w:rsid w:val="00963C8F"/>
    <w:rsid w:val="00966240"/>
    <w:rsid w:val="009668BB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6A31"/>
    <w:rsid w:val="00986D8C"/>
    <w:rsid w:val="0098736C"/>
    <w:rsid w:val="00990E67"/>
    <w:rsid w:val="00992FB0"/>
    <w:rsid w:val="00995147"/>
    <w:rsid w:val="00996450"/>
    <w:rsid w:val="009973CB"/>
    <w:rsid w:val="009A0A69"/>
    <w:rsid w:val="009A1823"/>
    <w:rsid w:val="009A2CFD"/>
    <w:rsid w:val="009A3226"/>
    <w:rsid w:val="009A3E26"/>
    <w:rsid w:val="009A47E6"/>
    <w:rsid w:val="009A54E2"/>
    <w:rsid w:val="009A5A26"/>
    <w:rsid w:val="009A5A36"/>
    <w:rsid w:val="009A6031"/>
    <w:rsid w:val="009A678A"/>
    <w:rsid w:val="009A7F8F"/>
    <w:rsid w:val="009B1746"/>
    <w:rsid w:val="009B25F7"/>
    <w:rsid w:val="009B2D8E"/>
    <w:rsid w:val="009B2E60"/>
    <w:rsid w:val="009B350B"/>
    <w:rsid w:val="009B394B"/>
    <w:rsid w:val="009B3E4B"/>
    <w:rsid w:val="009B4C0C"/>
    <w:rsid w:val="009B5A3D"/>
    <w:rsid w:val="009B5AA8"/>
    <w:rsid w:val="009B7413"/>
    <w:rsid w:val="009C189E"/>
    <w:rsid w:val="009C252F"/>
    <w:rsid w:val="009C4473"/>
    <w:rsid w:val="009C470D"/>
    <w:rsid w:val="009C7C06"/>
    <w:rsid w:val="009D0F0A"/>
    <w:rsid w:val="009D4B02"/>
    <w:rsid w:val="009D4B65"/>
    <w:rsid w:val="009E0C13"/>
    <w:rsid w:val="009E1A65"/>
    <w:rsid w:val="009E37B0"/>
    <w:rsid w:val="009E49EE"/>
    <w:rsid w:val="009E7AAA"/>
    <w:rsid w:val="009E7E76"/>
    <w:rsid w:val="009F2085"/>
    <w:rsid w:val="009F5909"/>
    <w:rsid w:val="009F5B2A"/>
    <w:rsid w:val="009F5E7F"/>
    <w:rsid w:val="009F5FA6"/>
    <w:rsid w:val="009F6548"/>
    <w:rsid w:val="009F6DA4"/>
    <w:rsid w:val="00A00C3A"/>
    <w:rsid w:val="00A011EC"/>
    <w:rsid w:val="00A022B0"/>
    <w:rsid w:val="00A03BCD"/>
    <w:rsid w:val="00A071E2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2A6A"/>
    <w:rsid w:val="00A23E1A"/>
    <w:rsid w:val="00A23F05"/>
    <w:rsid w:val="00A23FCE"/>
    <w:rsid w:val="00A2426E"/>
    <w:rsid w:val="00A25545"/>
    <w:rsid w:val="00A25E6F"/>
    <w:rsid w:val="00A267A7"/>
    <w:rsid w:val="00A32B9E"/>
    <w:rsid w:val="00A35E31"/>
    <w:rsid w:val="00A41421"/>
    <w:rsid w:val="00A41B66"/>
    <w:rsid w:val="00A4238A"/>
    <w:rsid w:val="00A43524"/>
    <w:rsid w:val="00A460E5"/>
    <w:rsid w:val="00A4639F"/>
    <w:rsid w:val="00A469F6"/>
    <w:rsid w:val="00A46D36"/>
    <w:rsid w:val="00A47D25"/>
    <w:rsid w:val="00A51159"/>
    <w:rsid w:val="00A544AA"/>
    <w:rsid w:val="00A548C2"/>
    <w:rsid w:val="00A5503B"/>
    <w:rsid w:val="00A552B2"/>
    <w:rsid w:val="00A555AB"/>
    <w:rsid w:val="00A5685F"/>
    <w:rsid w:val="00A605CB"/>
    <w:rsid w:val="00A610D7"/>
    <w:rsid w:val="00A61520"/>
    <w:rsid w:val="00A6410D"/>
    <w:rsid w:val="00A65036"/>
    <w:rsid w:val="00A659D6"/>
    <w:rsid w:val="00A65CED"/>
    <w:rsid w:val="00A66AC4"/>
    <w:rsid w:val="00A670A9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BC7"/>
    <w:rsid w:val="00A87F35"/>
    <w:rsid w:val="00A90289"/>
    <w:rsid w:val="00A90C59"/>
    <w:rsid w:val="00A90D3E"/>
    <w:rsid w:val="00A9168A"/>
    <w:rsid w:val="00A932ED"/>
    <w:rsid w:val="00A94728"/>
    <w:rsid w:val="00A9632E"/>
    <w:rsid w:val="00AA0940"/>
    <w:rsid w:val="00AA1071"/>
    <w:rsid w:val="00AA17C7"/>
    <w:rsid w:val="00AA2562"/>
    <w:rsid w:val="00AA3725"/>
    <w:rsid w:val="00AA373E"/>
    <w:rsid w:val="00AA3CF7"/>
    <w:rsid w:val="00AA49C8"/>
    <w:rsid w:val="00AA5915"/>
    <w:rsid w:val="00AA7D07"/>
    <w:rsid w:val="00AB09AB"/>
    <w:rsid w:val="00AB0D23"/>
    <w:rsid w:val="00AB213B"/>
    <w:rsid w:val="00AB25A1"/>
    <w:rsid w:val="00AB298F"/>
    <w:rsid w:val="00AB3DF8"/>
    <w:rsid w:val="00AB552F"/>
    <w:rsid w:val="00AB56B6"/>
    <w:rsid w:val="00AB6FF9"/>
    <w:rsid w:val="00AB72CF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264A"/>
    <w:rsid w:val="00AD332E"/>
    <w:rsid w:val="00AD5E25"/>
    <w:rsid w:val="00AD6708"/>
    <w:rsid w:val="00AD7807"/>
    <w:rsid w:val="00AE0055"/>
    <w:rsid w:val="00AE2358"/>
    <w:rsid w:val="00AE3DBF"/>
    <w:rsid w:val="00AE41DF"/>
    <w:rsid w:val="00AE4467"/>
    <w:rsid w:val="00AE4CCD"/>
    <w:rsid w:val="00AE75A6"/>
    <w:rsid w:val="00AE785B"/>
    <w:rsid w:val="00AE789C"/>
    <w:rsid w:val="00AF0704"/>
    <w:rsid w:val="00AF0FAA"/>
    <w:rsid w:val="00AF17D3"/>
    <w:rsid w:val="00AF2EA6"/>
    <w:rsid w:val="00AF3AD4"/>
    <w:rsid w:val="00AF614A"/>
    <w:rsid w:val="00AF70FB"/>
    <w:rsid w:val="00B003DB"/>
    <w:rsid w:val="00B0335C"/>
    <w:rsid w:val="00B07783"/>
    <w:rsid w:val="00B07810"/>
    <w:rsid w:val="00B10187"/>
    <w:rsid w:val="00B11973"/>
    <w:rsid w:val="00B1286B"/>
    <w:rsid w:val="00B141EC"/>
    <w:rsid w:val="00B14227"/>
    <w:rsid w:val="00B147A7"/>
    <w:rsid w:val="00B14AC7"/>
    <w:rsid w:val="00B154BA"/>
    <w:rsid w:val="00B15CD9"/>
    <w:rsid w:val="00B1689C"/>
    <w:rsid w:val="00B16F36"/>
    <w:rsid w:val="00B1746C"/>
    <w:rsid w:val="00B20066"/>
    <w:rsid w:val="00B20AB8"/>
    <w:rsid w:val="00B2494E"/>
    <w:rsid w:val="00B2719F"/>
    <w:rsid w:val="00B30A62"/>
    <w:rsid w:val="00B31571"/>
    <w:rsid w:val="00B322BF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4B7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467A"/>
    <w:rsid w:val="00B55D39"/>
    <w:rsid w:val="00B5693F"/>
    <w:rsid w:val="00B57821"/>
    <w:rsid w:val="00B65B11"/>
    <w:rsid w:val="00B65CD8"/>
    <w:rsid w:val="00B66827"/>
    <w:rsid w:val="00B672D8"/>
    <w:rsid w:val="00B70146"/>
    <w:rsid w:val="00B7062A"/>
    <w:rsid w:val="00B713E3"/>
    <w:rsid w:val="00B71991"/>
    <w:rsid w:val="00B764FF"/>
    <w:rsid w:val="00B76A1A"/>
    <w:rsid w:val="00B77FE9"/>
    <w:rsid w:val="00B80345"/>
    <w:rsid w:val="00B806D3"/>
    <w:rsid w:val="00B80BF3"/>
    <w:rsid w:val="00B80DA5"/>
    <w:rsid w:val="00B81162"/>
    <w:rsid w:val="00B829C2"/>
    <w:rsid w:val="00B83A31"/>
    <w:rsid w:val="00B854B7"/>
    <w:rsid w:val="00B85BD1"/>
    <w:rsid w:val="00B86321"/>
    <w:rsid w:val="00B904AE"/>
    <w:rsid w:val="00B9071C"/>
    <w:rsid w:val="00B9251E"/>
    <w:rsid w:val="00B9400B"/>
    <w:rsid w:val="00B95318"/>
    <w:rsid w:val="00B95BF7"/>
    <w:rsid w:val="00B96AA8"/>
    <w:rsid w:val="00B96EC0"/>
    <w:rsid w:val="00B97F59"/>
    <w:rsid w:val="00BA2B7B"/>
    <w:rsid w:val="00BA3781"/>
    <w:rsid w:val="00BA3C94"/>
    <w:rsid w:val="00BA6310"/>
    <w:rsid w:val="00BA63C9"/>
    <w:rsid w:val="00BA6A9B"/>
    <w:rsid w:val="00BA7FBF"/>
    <w:rsid w:val="00BB079D"/>
    <w:rsid w:val="00BB0E5E"/>
    <w:rsid w:val="00BB1025"/>
    <w:rsid w:val="00BB1EC3"/>
    <w:rsid w:val="00BB3D7C"/>
    <w:rsid w:val="00BB4A19"/>
    <w:rsid w:val="00BB656C"/>
    <w:rsid w:val="00BB6C78"/>
    <w:rsid w:val="00BB7909"/>
    <w:rsid w:val="00BC1511"/>
    <w:rsid w:val="00BC51E4"/>
    <w:rsid w:val="00BD1FBE"/>
    <w:rsid w:val="00BD4991"/>
    <w:rsid w:val="00BE004F"/>
    <w:rsid w:val="00BE2983"/>
    <w:rsid w:val="00BE5904"/>
    <w:rsid w:val="00BE64FB"/>
    <w:rsid w:val="00BE780D"/>
    <w:rsid w:val="00BF17B7"/>
    <w:rsid w:val="00BF392F"/>
    <w:rsid w:val="00BF3C85"/>
    <w:rsid w:val="00BF49B0"/>
    <w:rsid w:val="00BF6A50"/>
    <w:rsid w:val="00C013E9"/>
    <w:rsid w:val="00C03612"/>
    <w:rsid w:val="00C05DD6"/>
    <w:rsid w:val="00C0754F"/>
    <w:rsid w:val="00C07716"/>
    <w:rsid w:val="00C10A60"/>
    <w:rsid w:val="00C11499"/>
    <w:rsid w:val="00C12AB2"/>
    <w:rsid w:val="00C14402"/>
    <w:rsid w:val="00C14A4C"/>
    <w:rsid w:val="00C20616"/>
    <w:rsid w:val="00C2453E"/>
    <w:rsid w:val="00C25011"/>
    <w:rsid w:val="00C254E2"/>
    <w:rsid w:val="00C3026F"/>
    <w:rsid w:val="00C3094D"/>
    <w:rsid w:val="00C309C8"/>
    <w:rsid w:val="00C314F9"/>
    <w:rsid w:val="00C31EF8"/>
    <w:rsid w:val="00C35AC7"/>
    <w:rsid w:val="00C366E1"/>
    <w:rsid w:val="00C36939"/>
    <w:rsid w:val="00C404A4"/>
    <w:rsid w:val="00C40707"/>
    <w:rsid w:val="00C40D3F"/>
    <w:rsid w:val="00C40D9A"/>
    <w:rsid w:val="00C41B6C"/>
    <w:rsid w:val="00C4250C"/>
    <w:rsid w:val="00C43763"/>
    <w:rsid w:val="00C4448E"/>
    <w:rsid w:val="00C46843"/>
    <w:rsid w:val="00C47CD3"/>
    <w:rsid w:val="00C50073"/>
    <w:rsid w:val="00C51664"/>
    <w:rsid w:val="00C51C09"/>
    <w:rsid w:val="00C5287B"/>
    <w:rsid w:val="00C52CDA"/>
    <w:rsid w:val="00C54A67"/>
    <w:rsid w:val="00C619BE"/>
    <w:rsid w:val="00C61AFF"/>
    <w:rsid w:val="00C61B94"/>
    <w:rsid w:val="00C62587"/>
    <w:rsid w:val="00C62BEE"/>
    <w:rsid w:val="00C6342D"/>
    <w:rsid w:val="00C66286"/>
    <w:rsid w:val="00C67041"/>
    <w:rsid w:val="00C7005B"/>
    <w:rsid w:val="00C71194"/>
    <w:rsid w:val="00C717F0"/>
    <w:rsid w:val="00C71895"/>
    <w:rsid w:val="00C71C62"/>
    <w:rsid w:val="00C71ED9"/>
    <w:rsid w:val="00C75284"/>
    <w:rsid w:val="00C7553F"/>
    <w:rsid w:val="00C7735C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0702"/>
    <w:rsid w:val="00CA23B3"/>
    <w:rsid w:val="00CA3E3B"/>
    <w:rsid w:val="00CA44F2"/>
    <w:rsid w:val="00CA47D1"/>
    <w:rsid w:val="00CA4843"/>
    <w:rsid w:val="00CA5A9A"/>
    <w:rsid w:val="00CA5F2D"/>
    <w:rsid w:val="00CA5F44"/>
    <w:rsid w:val="00CA6B0E"/>
    <w:rsid w:val="00CA6BD4"/>
    <w:rsid w:val="00CB025E"/>
    <w:rsid w:val="00CB170A"/>
    <w:rsid w:val="00CB2A97"/>
    <w:rsid w:val="00CB35EF"/>
    <w:rsid w:val="00CB3781"/>
    <w:rsid w:val="00CB3EC1"/>
    <w:rsid w:val="00CB4159"/>
    <w:rsid w:val="00CB4B62"/>
    <w:rsid w:val="00CB51A9"/>
    <w:rsid w:val="00CB5858"/>
    <w:rsid w:val="00CB7157"/>
    <w:rsid w:val="00CB7538"/>
    <w:rsid w:val="00CC7CE0"/>
    <w:rsid w:val="00CD08AF"/>
    <w:rsid w:val="00CD39EE"/>
    <w:rsid w:val="00CD5D1E"/>
    <w:rsid w:val="00CD642B"/>
    <w:rsid w:val="00CD6A45"/>
    <w:rsid w:val="00CD7580"/>
    <w:rsid w:val="00CE71BC"/>
    <w:rsid w:val="00CF078B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3187"/>
    <w:rsid w:val="00D136EC"/>
    <w:rsid w:val="00D1584E"/>
    <w:rsid w:val="00D15936"/>
    <w:rsid w:val="00D1793C"/>
    <w:rsid w:val="00D20C79"/>
    <w:rsid w:val="00D2148A"/>
    <w:rsid w:val="00D21BBA"/>
    <w:rsid w:val="00D22367"/>
    <w:rsid w:val="00D22D21"/>
    <w:rsid w:val="00D23789"/>
    <w:rsid w:val="00D24013"/>
    <w:rsid w:val="00D24F7E"/>
    <w:rsid w:val="00D255A3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5C7D"/>
    <w:rsid w:val="00D46978"/>
    <w:rsid w:val="00D47E02"/>
    <w:rsid w:val="00D50B02"/>
    <w:rsid w:val="00D52189"/>
    <w:rsid w:val="00D533E3"/>
    <w:rsid w:val="00D5422A"/>
    <w:rsid w:val="00D61837"/>
    <w:rsid w:val="00D63A3E"/>
    <w:rsid w:val="00D6418A"/>
    <w:rsid w:val="00D642F3"/>
    <w:rsid w:val="00D64D74"/>
    <w:rsid w:val="00D66B07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8750D"/>
    <w:rsid w:val="00D91A94"/>
    <w:rsid w:val="00D942EE"/>
    <w:rsid w:val="00D95549"/>
    <w:rsid w:val="00D9776B"/>
    <w:rsid w:val="00DA578C"/>
    <w:rsid w:val="00DA6C6E"/>
    <w:rsid w:val="00DA6CA7"/>
    <w:rsid w:val="00DA7399"/>
    <w:rsid w:val="00DB04B1"/>
    <w:rsid w:val="00DB0744"/>
    <w:rsid w:val="00DB4FAC"/>
    <w:rsid w:val="00DB656F"/>
    <w:rsid w:val="00DB6930"/>
    <w:rsid w:val="00DB6F91"/>
    <w:rsid w:val="00DC1D94"/>
    <w:rsid w:val="00DC5430"/>
    <w:rsid w:val="00DD1459"/>
    <w:rsid w:val="00DD22B8"/>
    <w:rsid w:val="00DD4A35"/>
    <w:rsid w:val="00DD56EA"/>
    <w:rsid w:val="00DD5AD8"/>
    <w:rsid w:val="00DE0786"/>
    <w:rsid w:val="00DE0A8C"/>
    <w:rsid w:val="00DE138B"/>
    <w:rsid w:val="00DE22C5"/>
    <w:rsid w:val="00DE26B7"/>
    <w:rsid w:val="00DE2C12"/>
    <w:rsid w:val="00DE33EA"/>
    <w:rsid w:val="00DE49E7"/>
    <w:rsid w:val="00DE4DA2"/>
    <w:rsid w:val="00DE53E4"/>
    <w:rsid w:val="00DE6591"/>
    <w:rsid w:val="00DE7687"/>
    <w:rsid w:val="00DF021F"/>
    <w:rsid w:val="00DF2738"/>
    <w:rsid w:val="00DF6381"/>
    <w:rsid w:val="00E00D93"/>
    <w:rsid w:val="00E015F9"/>
    <w:rsid w:val="00E01880"/>
    <w:rsid w:val="00E0203F"/>
    <w:rsid w:val="00E02229"/>
    <w:rsid w:val="00E03D74"/>
    <w:rsid w:val="00E03FD4"/>
    <w:rsid w:val="00E04BD0"/>
    <w:rsid w:val="00E04CDB"/>
    <w:rsid w:val="00E04E01"/>
    <w:rsid w:val="00E057CB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3679E"/>
    <w:rsid w:val="00E37A84"/>
    <w:rsid w:val="00E405F2"/>
    <w:rsid w:val="00E41E68"/>
    <w:rsid w:val="00E42842"/>
    <w:rsid w:val="00E501C2"/>
    <w:rsid w:val="00E521A8"/>
    <w:rsid w:val="00E52571"/>
    <w:rsid w:val="00E5309C"/>
    <w:rsid w:val="00E54081"/>
    <w:rsid w:val="00E54A26"/>
    <w:rsid w:val="00E54A5B"/>
    <w:rsid w:val="00E55D48"/>
    <w:rsid w:val="00E56AEB"/>
    <w:rsid w:val="00E56C13"/>
    <w:rsid w:val="00E5754E"/>
    <w:rsid w:val="00E57667"/>
    <w:rsid w:val="00E60788"/>
    <w:rsid w:val="00E60909"/>
    <w:rsid w:val="00E60C87"/>
    <w:rsid w:val="00E61D0F"/>
    <w:rsid w:val="00E642E7"/>
    <w:rsid w:val="00E64B0C"/>
    <w:rsid w:val="00E64C04"/>
    <w:rsid w:val="00E66B29"/>
    <w:rsid w:val="00E66BD4"/>
    <w:rsid w:val="00E66CEE"/>
    <w:rsid w:val="00E712D9"/>
    <w:rsid w:val="00E716DE"/>
    <w:rsid w:val="00E7474F"/>
    <w:rsid w:val="00E7475A"/>
    <w:rsid w:val="00E747BB"/>
    <w:rsid w:val="00E77010"/>
    <w:rsid w:val="00E830C5"/>
    <w:rsid w:val="00E8319A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03CF"/>
    <w:rsid w:val="00E9231F"/>
    <w:rsid w:val="00E93E30"/>
    <w:rsid w:val="00E94E92"/>
    <w:rsid w:val="00E97B28"/>
    <w:rsid w:val="00EA0797"/>
    <w:rsid w:val="00EA167C"/>
    <w:rsid w:val="00EA1C14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1E18"/>
    <w:rsid w:val="00EB2540"/>
    <w:rsid w:val="00EB3A9E"/>
    <w:rsid w:val="00EB520B"/>
    <w:rsid w:val="00EB5DFB"/>
    <w:rsid w:val="00EB64B8"/>
    <w:rsid w:val="00EB7C2D"/>
    <w:rsid w:val="00EC1560"/>
    <w:rsid w:val="00EC1CCC"/>
    <w:rsid w:val="00EC39D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5279"/>
    <w:rsid w:val="00EE5E2B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2DB3"/>
    <w:rsid w:val="00F03C6E"/>
    <w:rsid w:val="00F05DB1"/>
    <w:rsid w:val="00F06270"/>
    <w:rsid w:val="00F068EE"/>
    <w:rsid w:val="00F10272"/>
    <w:rsid w:val="00F102C5"/>
    <w:rsid w:val="00F12C64"/>
    <w:rsid w:val="00F148CE"/>
    <w:rsid w:val="00F14F99"/>
    <w:rsid w:val="00F154E1"/>
    <w:rsid w:val="00F20E10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BED"/>
    <w:rsid w:val="00F34C88"/>
    <w:rsid w:val="00F36863"/>
    <w:rsid w:val="00F36FAA"/>
    <w:rsid w:val="00F41166"/>
    <w:rsid w:val="00F4156F"/>
    <w:rsid w:val="00F45277"/>
    <w:rsid w:val="00F4531E"/>
    <w:rsid w:val="00F47627"/>
    <w:rsid w:val="00F47E9E"/>
    <w:rsid w:val="00F502F6"/>
    <w:rsid w:val="00F502FA"/>
    <w:rsid w:val="00F5078A"/>
    <w:rsid w:val="00F50896"/>
    <w:rsid w:val="00F50E3C"/>
    <w:rsid w:val="00F519CB"/>
    <w:rsid w:val="00F519EC"/>
    <w:rsid w:val="00F52999"/>
    <w:rsid w:val="00F5355E"/>
    <w:rsid w:val="00F54992"/>
    <w:rsid w:val="00F54C0F"/>
    <w:rsid w:val="00F56925"/>
    <w:rsid w:val="00F60516"/>
    <w:rsid w:val="00F60F30"/>
    <w:rsid w:val="00F628E9"/>
    <w:rsid w:val="00F6297E"/>
    <w:rsid w:val="00F638DD"/>
    <w:rsid w:val="00F642EA"/>
    <w:rsid w:val="00F64499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76E49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940A0"/>
    <w:rsid w:val="00F94F8B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85F"/>
    <w:rsid w:val="00FA6B82"/>
    <w:rsid w:val="00FB03BB"/>
    <w:rsid w:val="00FB04F8"/>
    <w:rsid w:val="00FB05C4"/>
    <w:rsid w:val="00FB1B2C"/>
    <w:rsid w:val="00FB2A87"/>
    <w:rsid w:val="00FB3377"/>
    <w:rsid w:val="00FB3DA9"/>
    <w:rsid w:val="00FB657C"/>
    <w:rsid w:val="00FB6C78"/>
    <w:rsid w:val="00FB7C35"/>
    <w:rsid w:val="00FC1749"/>
    <w:rsid w:val="00FC2D99"/>
    <w:rsid w:val="00FD0FFD"/>
    <w:rsid w:val="00FD40F2"/>
    <w:rsid w:val="00FD413B"/>
    <w:rsid w:val="00FD4EBD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E670C"/>
    <w:rsid w:val="00FF0161"/>
    <w:rsid w:val="00FF0513"/>
    <w:rsid w:val="00FF1EE1"/>
    <w:rsid w:val="00FF4336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18CEA139-21FE-425A-9898-DC56E76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paragraph" w:styleId="Naslov4">
    <w:name w:val="heading 4"/>
    <w:basedOn w:val="Normal"/>
    <w:next w:val="Normal"/>
    <w:link w:val="Naslov4Char"/>
    <w:qFormat/>
    <w:rsid w:val="0070644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70644E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AU" w:eastAsia="hr-HR"/>
    </w:rPr>
  </w:style>
  <w:style w:type="paragraph" w:styleId="Naslov7">
    <w:name w:val="heading 7"/>
    <w:basedOn w:val="Normal"/>
    <w:next w:val="Normal"/>
    <w:link w:val="Naslov7Char"/>
    <w:qFormat/>
    <w:rsid w:val="0070644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rsid w:val="0070644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rsid w:val="0070644E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  <w:style w:type="paragraph" w:styleId="Tekstkomentara">
    <w:name w:val="annotation text"/>
    <w:basedOn w:val="Normal"/>
    <w:link w:val="TekstkomentaraChar"/>
    <w:uiPriority w:val="99"/>
    <w:unhideWhenUsed/>
    <w:rsid w:val="00986D8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86D8C"/>
    <w:rPr>
      <w:rFonts w:ascii="Calibri" w:eastAsia="Calibri" w:hAnsi="Calibri" w:cs="Times New Roman"/>
      <w:sz w:val="20"/>
      <w:szCs w:val="20"/>
    </w:rPr>
  </w:style>
  <w:style w:type="character" w:styleId="Referencakomentara">
    <w:name w:val="annotation reference"/>
    <w:basedOn w:val="Zadanifontodlomka"/>
    <w:unhideWhenUsed/>
    <w:rsid w:val="00986D8C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nhideWhenUsed/>
    <w:rsid w:val="00DE4DA2"/>
    <w:rPr>
      <w:rFonts w:asciiTheme="minorHAnsi" w:eastAsiaTheme="minorHAnsi" w:hAnsiTheme="minorHAnsi" w:cstheme="minorBidi"/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DE4DA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slov4Char">
    <w:name w:val="Naslov 4 Char"/>
    <w:basedOn w:val="Zadanifontodlomka"/>
    <w:link w:val="Naslov4"/>
    <w:rsid w:val="0070644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slov5Char">
    <w:name w:val="Naslov 5 Char"/>
    <w:basedOn w:val="Zadanifontodlomka"/>
    <w:link w:val="Naslov5"/>
    <w:rsid w:val="0070644E"/>
    <w:rPr>
      <w:rFonts w:ascii="Times New Roman" w:eastAsia="Times New Roman" w:hAnsi="Times New Roman" w:cs="Times New Roman"/>
      <w:b/>
      <w:bCs/>
      <w:i/>
      <w:iCs/>
      <w:sz w:val="26"/>
      <w:szCs w:val="26"/>
      <w:lang w:val="en-AU" w:eastAsia="hr-HR"/>
    </w:rPr>
  </w:style>
  <w:style w:type="character" w:customStyle="1" w:styleId="Naslov7Char">
    <w:name w:val="Naslov 7 Char"/>
    <w:basedOn w:val="Zadanifontodlomka"/>
    <w:link w:val="Naslov7"/>
    <w:rsid w:val="0070644E"/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70644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70644E"/>
    <w:rPr>
      <w:rFonts w:ascii="Arial" w:eastAsia="Times New Roman" w:hAnsi="Arial" w:cs="Arial"/>
    </w:rPr>
  </w:style>
  <w:style w:type="numbering" w:customStyle="1" w:styleId="NoList1">
    <w:name w:val="No List1"/>
    <w:next w:val="Bezpopisa"/>
    <w:uiPriority w:val="99"/>
    <w:semiHidden/>
    <w:unhideWhenUsed/>
    <w:rsid w:val="0070644E"/>
  </w:style>
  <w:style w:type="paragraph" w:styleId="Tijeloteksta">
    <w:name w:val="Body Text"/>
    <w:basedOn w:val="Normal"/>
    <w:link w:val="TijelotekstaChar"/>
    <w:semiHidden/>
    <w:rsid w:val="0070644E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pacing w:val="-3"/>
      <w:szCs w:val="20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70644E"/>
    <w:rPr>
      <w:rFonts w:ascii="Times New Roman" w:eastAsia="Times New Roman" w:hAnsi="Times New Roman" w:cs="Times New Roman"/>
      <w:spacing w:val="-3"/>
      <w:szCs w:val="20"/>
      <w:lang w:val="en-AU" w:eastAsia="hr-HR"/>
    </w:rPr>
  </w:style>
  <w:style w:type="paragraph" w:customStyle="1" w:styleId="T-98-2">
    <w:name w:val="T-9/8-2"/>
    <w:basedOn w:val="Normal"/>
    <w:rsid w:val="0070644E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paragraph" w:customStyle="1" w:styleId="T-109">
    <w:name w:val="T-10/9"/>
    <w:basedOn w:val="Normal"/>
    <w:rsid w:val="0070644E"/>
    <w:pPr>
      <w:widowControl w:val="0"/>
      <w:autoSpaceDE w:val="0"/>
      <w:autoSpaceDN w:val="0"/>
      <w:adjustRightInd w:val="0"/>
      <w:spacing w:after="0" w:line="240" w:lineRule="auto"/>
      <w:ind w:firstLine="342"/>
      <w:jc w:val="both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styleId="Tijeloteksta2">
    <w:name w:val="Body Text 2"/>
    <w:basedOn w:val="Normal"/>
    <w:link w:val="Tijeloteksta2Char"/>
    <w:rsid w:val="0070644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70644E"/>
    <w:rPr>
      <w:rFonts w:ascii="Times New Roman" w:eastAsia="Times New Roman" w:hAnsi="Times New Roman" w:cs="Times New Roman"/>
      <w:sz w:val="20"/>
      <w:szCs w:val="20"/>
    </w:rPr>
  </w:style>
  <w:style w:type="character" w:styleId="Hiperveza">
    <w:name w:val="Hyperlink"/>
    <w:uiPriority w:val="99"/>
    <w:unhideWhenUsed/>
    <w:rsid w:val="0070644E"/>
    <w:rPr>
      <w:strike w:val="0"/>
      <w:dstrike w:val="0"/>
      <w:color w:val="125B2F"/>
      <w:u w:val="none"/>
      <w:effect w:val="none"/>
    </w:rPr>
  </w:style>
  <w:style w:type="character" w:customStyle="1" w:styleId="CharChar3">
    <w:name w:val="Char Char3"/>
    <w:rsid w:val="0070644E"/>
    <w:rPr>
      <w:rFonts w:eastAsia="Calibri"/>
      <w:sz w:val="24"/>
      <w:szCs w:val="24"/>
      <w:lang w:val="hr-HR" w:eastAsia="en-US" w:bidi="ar-SA"/>
    </w:rPr>
  </w:style>
  <w:style w:type="table" w:customStyle="1" w:styleId="TableGrid1">
    <w:name w:val="Table Grid1"/>
    <w:basedOn w:val="Obinatablica"/>
    <w:next w:val="Reetkatablice"/>
    <w:rsid w:val="0070644E"/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7064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Svijetlareetka-Isticanje5">
    <w:name w:val="Light Grid Accent 5"/>
    <w:basedOn w:val="Obinatablica"/>
    <w:uiPriority w:val="62"/>
    <w:rsid w:val="00706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Svijetlareetka-Isticanje4">
    <w:name w:val="Light Grid Accent 4"/>
    <w:basedOn w:val="Obinatablica"/>
    <w:uiPriority w:val="62"/>
    <w:rsid w:val="00706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Shading-Accent51">
    <w:name w:val="Light Shading - Accent 51"/>
    <w:basedOn w:val="Obinatablica"/>
    <w:next w:val="Svijetlosjenanje-Isticanje5"/>
    <w:uiPriority w:val="60"/>
    <w:rsid w:val="0070644E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1">
    <w:name w:val="1"/>
    <w:basedOn w:val="Normal"/>
    <w:rsid w:val="0070644E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szCs w:val="20"/>
    </w:rPr>
  </w:style>
  <w:style w:type="table" w:styleId="Svijetlosjenanje-Isticanje5">
    <w:name w:val="Light Shading Accent 5"/>
    <w:basedOn w:val="Obinatablica"/>
    <w:uiPriority w:val="60"/>
    <w:rsid w:val="0070644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TableGrid2">
    <w:name w:val="Table Grid2"/>
    <w:basedOn w:val="Obinatablica"/>
    <w:next w:val="Reetkatablice"/>
    <w:uiPriority w:val="59"/>
    <w:rsid w:val="00706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2022/Session-637836171897680472/SessionItem-637836200942082722/8gv-Zaključak o izvršenju Programa građenja komu. infrastrukture 2021.docx|1050;#Ø;#</DisplayName>
    <ArchiveNumber xmlns="67DD2152-21C4-4985-B70C-518AC9CC8049" xsi:nil="true"/>
    <ClassCode xmlns="67DD2152-21C4-4985-B70C-518AC9CC80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8588EE-B1DF-4DE5-B588-90106FCAF582}"/>
</file>

<file path=customXml/itemProps2.xml><?xml version="1.0" encoding="utf-8"?>
<ds:datastoreItem xmlns:ds="http://schemas.openxmlformats.org/officeDocument/2006/customXml" ds:itemID="{D37814BF-ED4A-45B9-99CF-41166A6F8569}"/>
</file>

<file path=customXml/itemProps3.xml><?xml version="1.0" encoding="utf-8"?>
<ds:datastoreItem xmlns:ds="http://schemas.openxmlformats.org/officeDocument/2006/customXml" ds:itemID="{26D7DCC3-8058-4B39-AFCE-D2498ED35EAA}"/>
</file>

<file path=customXml/itemProps4.xml><?xml version="1.0" encoding="utf-8"?>
<ds:datastoreItem xmlns:ds="http://schemas.openxmlformats.org/officeDocument/2006/customXml" ds:itemID="{66AA05DC-073D-4F40-8D80-FE1DA37DFA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7315</Words>
  <Characters>41699</Characters>
  <Application>Microsoft Office Word</Application>
  <DocSecurity>0</DocSecurity>
  <Lines>347</Lines>
  <Paragraphs>97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Karlovac</Company>
  <LinksUpToDate>false</LinksUpToDate>
  <CharactersWithSpaces>48917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Višnja Jurković</cp:lastModifiedBy>
  <cp:revision>3</cp:revision>
  <cp:lastPrinted>2022-03-04T07:02:00Z</cp:lastPrinted>
  <dcterms:created xsi:type="dcterms:W3CDTF">2022-03-04T07:08:00Z</dcterms:created>
  <dcterms:modified xsi:type="dcterms:W3CDTF">2022-03-04T07:19:00Z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